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324B1" w14:textId="77777777" w:rsidR="009937D6" w:rsidRPr="000762E6" w:rsidRDefault="00DF13CD" w:rsidP="009937D6">
      <w:pPr>
        <w:pStyle w:val="IEEETitle"/>
        <w:rPr>
          <w:sz w:val="40"/>
          <w:lang w:val="en-US"/>
        </w:rPr>
      </w:pPr>
      <w:r w:rsidRPr="000762E6">
        <w:rPr>
          <w:sz w:val="40"/>
          <w:lang w:val="en-US"/>
        </w:rPr>
        <w:t>Paper Title</w:t>
      </w:r>
    </w:p>
    <w:p w14:paraId="0FA3568C" w14:textId="77777777" w:rsidR="009937D6" w:rsidRPr="000762E6" w:rsidRDefault="009937D6" w:rsidP="009937D6">
      <w:pPr>
        <w:pStyle w:val="IEEEAuthorName"/>
        <w:rPr>
          <w:sz w:val="24"/>
          <w:lang w:val="en-US"/>
        </w:rPr>
      </w:pPr>
      <w:r w:rsidRPr="000762E6">
        <w:rPr>
          <w:sz w:val="24"/>
          <w:lang w:val="en-US"/>
        </w:rPr>
        <w:t>First Author</w:t>
      </w:r>
      <w:r w:rsidRPr="000762E6">
        <w:rPr>
          <w:sz w:val="24"/>
          <w:vertAlign w:val="superscript"/>
          <w:lang w:val="en-US"/>
        </w:rPr>
        <w:t>a,1</w:t>
      </w:r>
      <w:r w:rsidRPr="000762E6">
        <w:rPr>
          <w:sz w:val="24"/>
          <w:lang w:val="en-US"/>
        </w:rPr>
        <w:t>, Second Author</w:t>
      </w:r>
      <w:r w:rsidRPr="000762E6">
        <w:rPr>
          <w:sz w:val="24"/>
          <w:vertAlign w:val="superscript"/>
          <w:lang w:val="en-US"/>
        </w:rPr>
        <w:t>b,2</w:t>
      </w:r>
      <w:r w:rsidRPr="000762E6">
        <w:rPr>
          <w:sz w:val="24"/>
          <w:lang w:val="en-US"/>
        </w:rPr>
        <w:t>, Third Author</w:t>
      </w:r>
      <w:r w:rsidRPr="000762E6">
        <w:rPr>
          <w:sz w:val="24"/>
          <w:vertAlign w:val="superscript"/>
          <w:lang w:val="en-US"/>
        </w:rPr>
        <w:t>c,3</w:t>
      </w:r>
    </w:p>
    <w:p w14:paraId="083BEDD6" w14:textId="77777777" w:rsidR="007C1B33" w:rsidRPr="000762E6" w:rsidRDefault="009937D6" w:rsidP="009937D6">
      <w:pPr>
        <w:pStyle w:val="IEEEAuthorAffiliation"/>
        <w:rPr>
          <w:sz w:val="22"/>
          <w:lang w:val="en-US"/>
        </w:rPr>
      </w:pPr>
      <w:r w:rsidRPr="000762E6">
        <w:rPr>
          <w:sz w:val="22"/>
          <w:vertAlign w:val="superscript"/>
          <w:lang w:val="en-US"/>
        </w:rPr>
        <w:t>a</w:t>
      </w:r>
      <w:r w:rsidRPr="000762E6">
        <w:rPr>
          <w:sz w:val="22"/>
          <w:lang w:val="en-US"/>
        </w:rPr>
        <w:t xml:space="preserve"> Department, University/Company</w:t>
      </w:r>
      <w:r w:rsidR="007C1B33" w:rsidRPr="000762E6">
        <w:rPr>
          <w:sz w:val="22"/>
          <w:lang w:val="en-US"/>
        </w:rPr>
        <w:t>, Country Name</w:t>
      </w:r>
    </w:p>
    <w:p w14:paraId="7E1FEE53" w14:textId="77777777" w:rsidR="009937D6" w:rsidRPr="000762E6" w:rsidRDefault="007C1B33" w:rsidP="009937D6">
      <w:pPr>
        <w:pStyle w:val="IEEEAuthorAffiliation"/>
        <w:rPr>
          <w:sz w:val="22"/>
          <w:lang w:val="en-US"/>
        </w:rPr>
      </w:pPr>
      <w:r w:rsidRPr="000762E6">
        <w:rPr>
          <w:sz w:val="22"/>
          <w:vertAlign w:val="superscript"/>
          <w:lang w:val="en-US"/>
        </w:rPr>
        <w:t>b</w:t>
      </w:r>
      <w:r w:rsidRPr="000762E6">
        <w:rPr>
          <w:sz w:val="22"/>
          <w:lang w:val="en-US"/>
        </w:rPr>
        <w:t xml:space="preserve"> Department, University/Company, Country Name</w:t>
      </w:r>
      <w:r w:rsidR="009937D6" w:rsidRPr="000762E6">
        <w:rPr>
          <w:sz w:val="22"/>
          <w:lang w:val="en-US"/>
        </w:rPr>
        <w:br w:type="textWrapping" w:clear="all"/>
      </w:r>
      <w:r w:rsidRPr="000762E6">
        <w:rPr>
          <w:sz w:val="22"/>
          <w:vertAlign w:val="superscript"/>
          <w:lang w:val="en-US"/>
        </w:rPr>
        <w:t>c</w:t>
      </w:r>
      <w:r w:rsidRPr="000762E6">
        <w:rPr>
          <w:sz w:val="22"/>
          <w:lang w:val="en-US"/>
        </w:rPr>
        <w:t xml:space="preserve"> Department, University/Company, Country Name</w:t>
      </w:r>
    </w:p>
    <w:p w14:paraId="2A06E036" w14:textId="77777777" w:rsidR="007C1B33" w:rsidRPr="000762E6" w:rsidRDefault="009937D6" w:rsidP="007C1B33">
      <w:pPr>
        <w:pStyle w:val="IEEEAuthorEmail"/>
        <w:rPr>
          <w:sz w:val="20"/>
          <w:szCs w:val="20"/>
          <w:lang w:val="en-US"/>
        </w:rPr>
      </w:pPr>
      <w:r w:rsidRPr="000762E6">
        <w:rPr>
          <w:sz w:val="20"/>
          <w:szCs w:val="20"/>
          <w:vertAlign w:val="superscript"/>
          <w:lang w:val="en-US"/>
        </w:rPr>
        <w:t>1</w:t>
      </w:r>
      <w:r w:rsidR="007C1B33" w:rsidRPr="000762E6">
        <w:rPr>
          <w:sz w:val="20"/>
          <w:szCs w:val="20"/>
          <w:lang w:val="en-US"/>
        </w:rPr>
        <w:t>email</w:t>
      </w:r>
      <w:r w:rsidRPr="000762E6">
        <w:rPr>
          <w:sz w:val="20"/>
          <w:szCs w:val="20"/>
          <w:lang w:val="en-US"/>
        </w:rPr>
        <w:t>.</w:t>
      </w:r>
      <w:r w:rsidR="007C1B33" w:rsidRPr="000762E6">
        <w:rPr>
          <w:sz w:val="20"/>
          <w:szCs w:val="20"/>
          <w:vertAlign w:val="superscript"/>
          <w:lang w:val="en-US"/>
        </w:rPr>
        <w:t xml:space="preserve"> 2</w:t>
      </w:r>
      <w:r w:rsidR="007C1B33" w:rsidRPr="000762E6">
        <w:rPr>
          <w:sz w:val="20"/>
          <w:szCs w:val="20"/>
          <w:lang w:val="en-US"/>
        </w:rPr>
        <w:t>email.</w:t>
      </w:r>
      <w:r w:rsidR="007C1B33" w:rsidRPr="000762E6">
        <w:rPr>
          <w:sz w:val="20"/>
          <w:szCs w:val="20"/>
          <w:vertAlign w:val="superscript"/>
          <w:lang w:val="en-US"/>
        </w:rPr>
        <w:t xml:space="preserve"> 3</w:t>
      </w:r>
      <w:r w:rsidR="007C1B33" w:rsidRPr="000762E6">
        <w:rPr>
          <w:sz w:val="20"/>
          <w:szCs w:val="20"/>
          <w:lang w:val="en-US"/>
        </w:rPr>
        <w:t>email.</w:t>
      </w:r>
    </w:p>
    <w:p w14:paraId="64D44D68" w14:textId="77777777" w:rsidR="007C1B33" w:rsidRPr="000762E6" w:rsidRDefault="007C1B33" w:rsidP="007C1B33">
      <w:pPr>
        <w:pStyle w:val="IEEEAuthorEmail"/>
        <w:rPr>
          <w:szCs w:val="20"/>
          <w:lang w:val="en-US"/>
        </w:rPr>
      </w:pPr>
      <w:r w:rsidRPr="000762E6">
        <w:rPr>
          <w:szCs w:val="20"/>
          <w:lang w:val="en-US"/>
        </w:rPr>
        <w:t xml:space="preserve"> </w:t>
      </w:r>
    </w:p>
    <w:p w14:paraId="3FAA8E29" w14:textId="13C74EE3" w:rsidR="009937D6" w:rsidRPr="000762E6" w:rsidRDefault="009937D6" w:rsidP="009937D6">
      <w:pPr>
        <w:pStyle w:val="IEEEAbtract"/>
        <w:rPr>
          <w:lang w:val="en-US"/>
        </w:rPr>
      </w:pPr>
      <w:r w:rsidRPr="000762E6">
        <w:rPr>
          <w:rStyle w:val="IEEEAbstractHeadingChar"/>
          <w:b/>
          <w:lang w:val="en-US"/>
        </w:rPr>
        <w:t>Abstract</w:t>
      </w:r>
      <w:r w:rsidRPr="000762E6">
        <w:rPr>
          <w:lang w:val="en-US"/>
        </w:rPr>
        <w:t xml:space="preserve">— This document gives formatting instructions for authors preparing papers for publication in the Proceedings of </w:t>
      </w:r>
      <w:r w:rsidR="0060714E" w:rsidRPr="000762E6">
        <w:rPr>
          <w:lang w:val="en-US"/>
        </w:rPr>
        <w:t>ETMS 202</w:t>
      </w:r>
      <w:r w:rsidR="000762E6" w:rsidRPr="000762E6">
        <w:rPr>
          <w:lang w:val="en-US"/>
        </w:rPr>
        <w:t>5</w:t>
      </w:r>
      <w:r w:rsidRPr="000762E6">
        <w:rPr>
          <w:lang w:val="en-US"/>
        </w:rPr>
        <w:t xml:space="preserve">.  </w:t>
      </w:r>
      <w:r w:rsidR="00120ECF" w:rsidRPr="000762E6">
        <w:rPr>
          <w:lang w:val="en-US"/>
        </w:rPr>
        <w:t>You</w:t>
      </w:r>
      <w:r w:rsidRPr="000762E6">
        <w:rPr>
          <w:lang w:val="en-US"/>
        </w:rPr>
        <w:t xml:space="preserve"> must foll</w:t>
      </w:r>
      <w:r w:rsidR="00120ECF" w:rsidRPr="000762E6">
        <w:rPr>
          <w:lang w:val="en-US"/>
        </w:rPr>
        <w:t xml:space="preserve">ow the instructions given in this document for </w:t>
      </w:r>
      <w:r w:rsidRPr="000762E6">
        <w:rPr>
          <w:lang w:val="en-US"/>
        </w:rPr>
        <w:t>p</w:t>
      </w:r>
      <w:r w:rsidR="00120ECF" w:rsidRPr="000762E6">
        <w:rPr>
          <w:lang w:val="en-US"/>
        </w:rPr>
        <w:t>repa</w:t>
      </w:r>
      <w:r w:rsidRPr="000762E6">
        <w:rPr>
          <w:lang w:val="en-US"/>
        </w:rPr>
        <w:t>r</w:t>
      </w:r>
      <w:r w:rsidR="00120ECF" w:rsidRPr="000762E6">
        <w:rPr>
          <w:lang w:val="en-US"/>
        </w:rPr>
        <w:t>ing your paper.</w:t>
      </w:r>
      <w:r w:rsidRPr="000762E6">
        <w:rPr>
          <w:lang w:val="en-US"/>
        </w:rPr>
        <w:t xml:space="preserve">  You can use this document as a template into which you can type your own text.</w:t>
      </w:r>
    </w:p>
    <w:p w14:paraId="0D1C8CA5" w14:textId="77777777" w:rsidR="00120ECF" w:rsidRPr="000762E6" w:rsidRDefault="00120ECF" w:rsidP="00120ECF">
      <w:pPr>
        <w:rPr>
          <w:sz w:val="22"/>
          <w:lang w:val="en-US" w:eastAsia="en-GB"/>
        </w:rPr>
      </w:pPr>
    </w:p>
    <w:p w14:paraId="1B4C4FF0" w14:textId="77777777" w:rsidR="00120ECF" w:rsidRPr="000762E6" w:rsidRDefault="00120ECF" w:rsidP="00120ECF">
      <w:pPr>
        <w:rPr>
          <w:sz w:val="18"/>
          <w:szCs w:val="20"/>
          <w:lang w:val="en-US" w:eastAsia="en-GB"/>
        </w:rPr>
      </w:pPr>
      <w:r w:rsidRPr="000762E6">
        <w:rPr>
          <w:b/>
          <w:i/>
          <w:sz w:val="18"/>
          <w:szCs w:val="20"/>
          <w:lang w:val="en-US" w:eastAsia="en-GB"/>
        </w:rPr>
        <w:t>Keywords</w:t>
      </w:r>
      <w:r w:rsidRPr="000762E6">
        <w:rPr>
          <w:sz w:val="18"/>
          <w:szCs w:val="20"/>
          <w:lang w:val="en-US"/>
        </w:rPr>
        <w:t xml:space="preserve">— </w:t>
      </w:r>
      <w:r w:rsidRPr="000762E6">
        <w:rPr>
          <w:b/>
          <w:sz w:val="18"/>
          <w:szCs w:val="20"/>
          <w:lang w:val="en-US" w:eastAsia="en-GB"/>
        </w:rPr>
        <w:t>Includ</w:t>
      </w:r>
      <w:r w:rsidR="007F598C" w:rsidRPr="000762E6">
        <w:rPr>
          <w:b/>
          <w:sz w:val="18"/>
          <w:szCs w:val="20"/>
          <w:lang w:val="en-US" w:eastAsia="en-GB"/>
        </w:rPr>
        <w:t xml:space="preserve">e at least 5 keywords </w:t>
      </w:r>
    </w:p>
    <w:p w14:paraId="59A3744A" w14:textId="77777777" w:rsidR="007D00F0" w:rsidRPr="000762E6" w:rsidRDefault="007D00F0" w:rsidP="007D00F0">
      <w:pPr>
        <w:pStyle w:val="IEEEHeading1"/>
        <w:rPr>
          <w:lang w:val="en-US"/>
        </w:rPr>
      </w:pPr>
      <w:r w:rsidRPr="000762E6">
        <w:rPr>
          <w:lang w:val="en-US"/>
        </w:rPr>
        <w:t>Introduction</w:t>
      </w:r>
    </w:p>
    <w:p w14:paraId="6EB12D5F" w14:textId="476E7358" w:rsidR="007D00F0" w:rsidRPr="000762E6" w:rsidRDefault="007D00F0" w:rsidP="007D00F0">
      <w:pPr>
        <w:pStyle w:val="IEEEParagraph"/>
        <w:rPr>
          <w:lang w:val="en-US"/>
        </w:rPr>
      </w:pPr>
      <w:r w:rsidRPr="000762E6">
        <w:rPr>
          <w:lang w:val="en-US"/>
        </w:rPr>
        <w:t xml:space="preserve">This document is a </w:t>
      </w:r>
      <w:r w:rsidRPr="000762E6">
        <w:rPr>
          <w:b/>
          <w:lang w:val="en-US"/>
        </w:rPr>
        <w:t>template</w:t>
      </w:r>
      <w:r w:rsidRPr="000762E6">
        <w:rPr>
          <w:lang w:val="en-US"/>
        </w:rPr>
        <w:t xml:space="preserve">. A </w:t>
      </w:r>
      <w:r w:rsidR="00C02C31" w:rsidRPr="000762E6">
        <w:rPr>
          <w:lang w:val="en-US"/>
        </w:rPr>
        <w:t>copy of this document</w:t>
      </w:r>
      <w:r w:rsidRPr="000762E6">
        <w:rPr>
          <w:lang w:val="en-US"/>
        </w:rPr>
        <w:t xml:space="preserve"> can be downloaded from the </w:t>
      </w:r>
      <w:r w:rsidR="0060714E" w:rsidRPr="000762E6">
        <w:rPr>
          <w:lang w:val="en-US"/>
        </w:rPr>
        <w:t>ETMS202</w:t>
      </w:r>
      <w:r w:rsidR="000762E6" w:rsidRPr="000762E6">
        <w:rPr>
          <w:lang w:val="en-US"/>
        </w:rPr>
        <w:t>5</w:t>
      </w:r>
      <w:r w:rsidRPr="000762E6">
        <w:rPr>
          <w:lang w:val="en-US"/>
        </w:rPr>
        <w:t xml:space="preserve"> website.  </w:t>
      </w:r>
      <w:r w:rsidR="00384258" w:rsidRPr="000762E6">
        <w:rPr>
          <w:lang w:val="en-US"/>
        </w:rPr>
        <w:t>Instructions</w:t>
      </w:r>
      <w:r w:rsidR="00C02C31" w:rsidRPr="000762E6">
        <w:rPr>
          <w:lang w:val="en-US"/>
        </w:rPr>
        <w:t xml:space="preserve"> for</w:t>
      </w:r>
      <w:r w:rsidRPr="000762E6">
        <w:rPr>
          <w:lang w:val="en-US"/>
        </w:rPr>
        <w:t xml:space="preserve"> final paper submission </w:t>
      </w:r>
      <w:r w:rsidR="00C02C31" w:rsidRPr="000762E6">
        <w:rPr>
          <w:lang w:val="en-US"/>
        </w:rPr>
        <w:t xml:space="preserve">are given </w:t>
      </w:r>
      <w:r w:rsidR="00384258" w:rsidRPr="000762E6">
        <w:rPr>
          <w:lang w:val="en-US"/>
        </w:rPr>
        <w:t>on the</w:t>
      </w:r>
      <w:r w:rsidRPr="000762E6">
        <w:rPr>
          <w:lang w:val="en-US"/>
        </w:rPr>
        <w:t xml:space="preserve"> </w:t>
      </w:r>
      <w:r w:rsidR="00C02C31" w:rsidRPr="000762E6">
        <w:rPr>
          <w:lang w:val="en-US"/>
        </w:rPr>
        <w:t>symposium</w:t>
      </w:r>
      <w:r w:rsidRPr="000762E6">
        <w:rPr>
          <w:lang w:val="en-US"/>
        </w:rPr>
        <w:t xml:space="preserve"> website.</w:t>
      </w:r>
    </w:p>
    <w:p w14:paraId="1E268455" w14:textId="77777777" w:rsidR="001802C9" w:rsidRPr="000762E6" w:rsidRDefault="001802C9" w:rsidP="007D00F0">
      <w:pPr>
        <w:pStyle w:val="IEEEParagraph"/>
        <w:rPr>
          <w:lang w:val="en-US"/>
        </w:rPr>
      </w:pPr>
      <w:r w:rsidRPr="000762E6">
        <w:rPr>
          <w:lang w:val="en-US"/>
        </w:rPr>
        <w:t xml:space="preserve">Final Paper should not be more than </w:t>
      </w:r>
      <w:r w:rsidRPr="000762E6">
        <w:rPr>
          <w:b/>
          <w:lang w:val="en-US"/>
        </w:rPr>
        <w:t xml:space="preserve">6 pages </w:t>
      </w:r>
      <w:r w:rsidRPr="000762E6">
        <w:rPr>
          <w:lang w:val="en-US"/>
        </w:rPr>
        <w:t>including the</w:t>
      </w:r>
      <w:r w:rsidRPr="000762E6">
        <w:rPr>
          <w:b/>
          <w:lang w:val="en-US"/>
        </w:rPr>
        <w:t xml:space="preserve"> </w:t>
      </w:r>
      <w:r w:rsidRPr="000762E6">
        <w:rPr>
          <w:lang w:val="en-US"/>
        </w:rPr>
        <w:t>acknowledge part.</w:t>
      </w:r>
    </w:p>
    <w:p w14:paraId="46AF7D3B" w14:textId="77777777" w:rsidR="007D00F0" w:rsidRPr="000762E6" w:rsidRDefault="007D00F0" w:rsidP="00391078">
      <w:pPr>
        <w:pStyle w:val="IEEEHeading1"/>
        <w:rPr>
          <w:lang w:val="en-US"/>
        </w:rPr>
      </w:pPr>
      <w:r w:rsidRPr="000762E6">
        <w:rPr>
          <w:lang w:val="en-US"/>
        </w:rPr>
        <w:t>Page Layout</w:t>
      </w:r>
      <w:r w:rsidR="00B10756" w:rsidRPr="000762E6">
        <w:rPr>
          <w:lang w:val="en-US"/>
        </w:rPr>
        <w:t xml:space="preserve"> and style</w:t>
      </w:r>
    </w:p>
    <w:p w14:paraId="55641DCB" w14:textId="15A84F16" w:rsidR="007D00F0" w:rsidRPr="000762E6" w:rsidRDefault="00C02C31" w:rsidP="007D00F0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If you </w:t>
      </w:r>
      <w:r w:rsidR="007D00F0" w:rsidRPr="000762E6">
        <w:rPr>
          <w:sz w:val="20"/>
          <w:lang w:val="en-US"/>
        </w:rPr>
        <w:t>use this document as a template</w:t>
      </w:r>
      <w:r w:rsidR="007C38C1" w:rsidRPr="000762E6">
        <w:rPr>
          <w:sz w:val="20"/>
          <w:lang w:val="en-US"/>
        </w:rPr>
        <w:t>,</w:t>
      </w:r>
      <w:r w:rsidR="007D00F0" w:rsidRPr="000762E6">
        <w:rPr>
          <w:sz w:val="20"/>
          <w:lang w:val="en-US"/>
        </w:rPr>
        <w:t xml:space="preserve"> simply type your text into it</w:t>
      </w:r>
      <w:r w:rsidRPr="000762E6">
        <w:rPr>
          <w:sz w:val="20"/>
          <w:lang w:val="en-US"/>
        </w:rPr>
        <w:t xml:space="preserve">, </w:t>
      </w:r>
      <w:r w:rsidR="000762E6" w:rsidRPr="000762E6">
        <w:rPr>
          <w:sz w:val="20"/>
          <w:lang w:val="en-US"/>
        </w:rPr>
        <w:t>this</w:t>
      </w:r>
      <w:r w:rsidRPr="000762E6">
        <w:rPr>
          <w:sz w:val="20"/>
          <w:lang w:val="en-US"/>
        </w:rPr>
        <w:t xml:space="preserve"> </w:t>
      </w:r>
      <w:r w:rsidR="008A2A5C" w:rsidRPr="000762E6">
        <w:rPr>
          <w:sz w:val="20"/>
          <w:lang w:val="en-US"/>
        </w:rPr>
        <w:t xml:space="preserve">will be </w:t>
      </w:r>
      <w:r w:rsidR="002F30C2" w:rsidRPr="000762E6">
        <w:rPr>
          <w:sz w:val="20"/>
          <w:lang w:val="en-US"/>
        </w:rPr>
        <w:t xml:space="preserve">enough </w:t>
      </w:r>
      <w:r w:rsidR="00384258" w:rsidRPr="000762E6">
        <w:rPr>
          <w:sz w:val="20"/>
          <w:lang w:val="en-US"/>
        </w:rPr>
        <w:t>to fulfil the</w:t>
      </w:r>
      <w:r w:rsidR="008A2A5C" w:rsidRPr="000762E6">
        <w:rPr>
          <w:sz w:val="20"/>
          <w:lang w:val="en-US"/>
        </w:rPr>
        <w:t xml:space="preserve"> </w:t>
      </w:r>
      <w:r w:rsidR="000762E6" w:rsidRPr="000762E6">
        <w:rPr>
          <w:sz w:val="20"/>
          <w:lang w:val="en-US"/>
        </w:rPr>
        <w:t>symposium paper</w:t>
      </w:r>
      <w:r w:rsidR="008A2A5C" w:rsidRPr="000762E6">
        <w:rPr>
          <w:sz w:val="20"/>
          <w:lang w:val="en-US"/>
        </w:rPr>
        <w:t xml:space="preserve"> formatting requirements. </w:t>
      </w:r>
      <w:r w:rsidR="006F40E9" w:rsidRPr="000762E6">
        <w:rPr>
          <w:sz w:val="20"/>
          <w:lang w:val="en-US"/>
        </w:rPr>
        <w:t xml:space="preserve">If you desire to arrange all requirements </w:t>
      </w:r>
      <w:r w:rsidR="007A6AE6" w:rsidRPr="000762E6">
        <w:rPr>
          <w:sz w:val="20"/>
          <w:lang w:val="en-US"/>
        </w:rPr>
        <w:t xml:space="preserve">of paper </w:t>
      </w:r>
      <w:r w:rsidR="000762E6" w:rsidRPr="000762E6">
        <w:rPr>
          <w:sz w:val="20"/>
          <w:lang w:val="en-US"/>
        </w:rPr>
        <w:t>formatting,</w:t>
      </w:r>
      <w:r w:rsidR="007A6AE6" w:rsidRPr="000762E6">
        <w:rPr>
          <w:sz w:val="20"/>
          <w:lang w:val="en-US"/>
        </w:rPr>
        <w:t xml:space="preserve"> please follow the following </w:t>
      </w:r>
      <w:r w:rsidR="000762E6" w:rsidRPr="000762E6">
        <w:rPr>
          <w:sz w:val="20"/>
          <w:lang w:val="en-US"/>
        </w:rPr>
        <w:t>instructions</w:t>
      </w:r>
      <w:r w:rsidR="007A6AE6" w:rsidRPr="000762E6">
        <w:rPr>
          <w:sz w:val="20"/>
          <w:lang w:val="en-US"/>
        </w:rPr>
        <w:t>:</w:t>
      </w:r>
    </w:p>
    <w:p w14:paraId="7CD7DB05" w14:textId="77777777" w:rsidR="007D00F0" w:rsidRPr="000762E6" w:rsidRDefault="007D00F0" w:rsidP="007D00F0">
      <w:pPr>
        <w:tabs>
          <w:tab w:val="num" w:pos="288"/>
        </w:tabs>
        <w:adjustRightInd w:val="0"/>
        <w:snapToGrid w:val="0"/>
        <w:spacing w:before="150" w:after="60"/>
        <w:ind w:left="289" w:hanging="289"/>
        <w:rPr>
          <w:i/>
          <w:sz w:val="20"/>
          <w:lang w:val="en-US"/>
        </w:rPr>
      </w:pPr>
      <w:r w:rsidRPr="000762E6">
        <w:rPr>
          <w:i/>
          <w:sz w:val="20"/>
          <w:lang w:val="en-US"/>
        </w:rPr>
        <w:t>Page Layout</w:t>
      </w:r>
    </w:p>
    <w:p w14:paraId="7FFA4CB1" w14:textId="04ABD27C" w:rsidR="007D00F0" w:rsidRPr="000762E6" w:rsidRDefault="000762E6" w:rsidP="007D00F0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You</w:t>
      </w:r>
      <w:r w:rsidR="00C02C31" w:rsidRPr="000762E6">
        <w:rPr>
          <w:sz w:val="20"/>
          <w:lang w:val="en-US"/>
        </w:rPr>
        <w:t xml:space="preserve"> </w:t>
      </w:r>
      <w:r w:rsidR="007D00F0" w:rsidRPr="000762E6">
        <w:rPr>
          <w:sz w:val="20"/>
          <w:lang w:val="en-US"/>
        </w:rPr>
        <w:t xml:space="preserve">must use a page size corresponding to </w:t>
      </w:r>
      <w:r w:rsidR="00C02C31" w:rsidRPr="000762E6">
        <w:rPr>
          <w:sz w:val="20"/>
          <w:lang w:val="en-US"/>
        </w:rPr>
        <w:t xml:space="preserve">DIN </w:t>
      </w:r>
      <w:r w:rsidR="007D00F0" w:rsidRPr="000762E6">
        <w:rPr>
          <w:sz w:val="20"/>
          <w:lang w:val="en-US"/>
        </w:rPr>
        <w:t>A4.  The margins must be set as follows:</w:t>
      </w:r>
    </w:p>
    <w:p w14:paraId="405D287F" w14:textId="77777777" w:rsidR="007D00F0" w:rsidRPr="000762E6" w:rsidRDefault="007D00F0" w:rsidP="007D00F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Top = </w:t>
      </w:r>
      <w:r w:rsidR="003F320C" w:rsidRPr="000762E6">
        <w:rPr>
          <w:sz w:val="20"/>
          <w:lang w:val="en-US"/>
        </w:rPr>
        <w:t>2.5 cm</w:t>
      </w:r>
    </w:p>
    <w:p w14:paraId="50E77643" w14:textId="77777777" w:rsidR="007D00F0" w:rsidRPr="000762E6" w:rsidRDefault="007D00F0" w:rsidP="001802C9">
      <w:pPr>
        <w:numPr>
          <w:ilvl w:val="0"/>
          <w:numId w:val="4"/>
        </w:numPr>
        <w:adjustRightInd w:val="0"/>
        <w:snapToGrid w:val="0"/>
        <w:rPr>
          <w:sz w:val="20"/>
          <w:lang w:val="en-US"/>
        </w:rPr>
      </w:pPr>
      <w:r w:rsidRPr="000762E6">
        <w:rPr>
          <w:sz w:val="20"/>
          <w:lang w:val="en-US"/>
        </w:rPr>
        <w:t xml:space="preserve">Bottom = </w:t>
      </w:r>
      <w:r w:rsidR="003F320C" w:rsidRPr="000762E6">
        <w:rPr>
          <w:sz w:val="20"/>
          <w:lang w:val="en-US"/>
        </w:rPr>
        <w:t>2.5 cm</w:t>
      </w:r>
    </w:p>
    <w:p w14:paraId="5AB0D848" w14:textId="77777777" w:rsidR="007D00F0" w:rsidRPr="000762E6" w:rsidRDefault="007D00F0" w:rsidP="007D00F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Left = Right = </w:t>
      </w:r>
      <w:r w:rsidR="003F320C" w:rsidRPr="000762E6">
        <w:rPr>
          <w:sz w:val="20"/>
          <w:lang w:val="en-US"/>
        </w:rPr>
        <w:t>2.5 cm</w:t>
      </w:r>
    </w:p>
    <w:p w14:paraId="4D662A3B" w14:textId="77777777" w:rsidR="007D00F0" w:rsidRPr="000762E6" w:rsidRDefault="00C02C31" w:rsidP="00391078">
      <w:pPr>
        <w:adjustRightInd w:val="0"/>
        <w:snapToGrid w:val="0"/>
        <w:ind w:firstLine="216"/>
        <w:rPr>
          <w:sz w:val="20"/>
          <w:lang w:val="en-US"/>
        </w:rPr>
      </w:pPr>
      <w:r w:rsidRPr="000762E6">
        <w:rPr>
          <w:sz w:val="20"/>
          <w:lang w:val="en-US"/>
        </w:rPr>
        <w:t xml:space="preserve">Your paper must be in </w:t>
      </w:r>
      <w:r w:rsidRPr="000762E6">
        <w:rPr>
          <w:b/>
          <w:sz w:val="20"/>
          <w:lang w:val="en-US"/>
        </w:rPr>
        <w:t>one</w:t>
      </w:r>
      <w:r w:rsidR="007D00F0" w:rsidRPr="000762E6">
        <w:rPr>
          <w:b/>
          <w:sz w:val="20"/>
          <w:lang w:val="en-US"/>
        </w:rPr>
        <w:t xml:space="preserve"> column</w:t>
      </w:r>
      <w:r w:rsidR="007D00F0" w:rsidRPr="000762E6">
        <w:rPr>
          <w:sz w:val="20"/>
          <w:lang w:val="en-US"/>
        </w:rPr>
        <w:t xml:space="preserve"> format</w:t>
      </w:r>
      <w:r w:rsidRPr="000762E6">
        <w:rPr>
          <w:sz w:val="20"/>
          <w:lang w:val="en-US"/>
        </w:rPr>
        <w:t>.</w:t>
      </w:r>
    </w:p>
    <w:p w14:paraId="636EFEBC" w14:textId="77777777" w:rsidR="00391078" w:rsidRPr="000762E6" w:rsidRDefault="00391078" w:rsidP="00391078">
      <w:pPr>
        <w:pStyle w:val="IEEEParagraph"/>
        <w:rPr>
          <w:lang w:val="en-US"/>
        </w:rPr>
      </w:pPr>
    </w:p>
    <w:p w14:paraId="342F6251" w14:textId="77777777" w:rsidR="00391078" w:rsidRPr="000762E6" w:rsidRDefault="00391078" w:rsidP="00391078">
      <w:pPr>
        <w:pStyle w:val="IEEEParagraph"/>
        <w:ind w:firstLine="0"/>
        <w:rPr>
          <w:lang w:val="en-US"/>
        </w:rPr>
      </w:pPr>
      <w:r w:rsidRPr="000762E6">
        <w:rPr>
          <w:lang w:val="en-US"/>
        </w:rPr>
        <w:t xml:space="preserve">All paragraphs must be </w:t>
      </w:r>
      <w:r w:rsidRPr="000762E6">
        <w:rPr>
          <w:b/>
          <w:lang w:val="en-US"/>
        </w:rPr>
        <w:t>indented</w:t>
      </w:r>
      <w:r w:rsidRPr="000762E6">
        <w:rPr>
          <w:lang w:val="en-US"/>
        </w:rPr>
        <w:t>.  All paragraphs must be both left-justified and right-justified.</w:t>
      </w:r>
    </w:p>
    <w:p w14:paraId="18DB861C" w14:textId="77777777" w:rsidR="00391078" w:rsidRPr="000762E6" w:rsidRDefault="00391078" w:rsidP="00391078">
      <w:pPr>
        <w:numPr>
          <w:ilvl w:val="0"/>
          <w:numId w:val="6"/>
        </w:numPr>
        <w:adjustRightInd w:val="0"/>
        <w:snapToGrid w:val="0"/>
        <w:spacing w:before="150" w:after="60"/>
        <w:rPr>
          <w:i/>
          <w:sz w:val="20"/>
          <w:lang w:val="en-US"/>
        </w:rPr>
      </w:pPr>
      <w:r w:rsidRPr="000762E6">
        <w:rPr>
          <w:i/>
          <w:sz w:val="20"/>
          <w:lang w:val="en-US"/>
        </w:rPr>
        <w:t>Font</w:t>
      </w:r>
      <w:r w:rsidR="00B10756" w:rsidRPr="000762E6">
        <w:rPr>
          <w:i/>
          <w:sz w:val="20"/>
          <w:lang w:val="en-US"/>
        </w:rPr>
        <w:t>s</w:t>
      </w:r>
      <w:r w:rsidRPr="000762E6">
        <w:rPr>
          <w:i/>
          <w:sz w:val="20"/>
          <w:lang w:val="en-US"/>
        </w:rPr>
        <w:t xml:space="preserve"> of </w:t>
      </w:r>
      <w:r w:rsidR="00B10756" w:rsidRPr="000762E6">
        <w:rPr>
          <w:i/>
          <w:sz w:val="20"/>
          <w:lang w:val="en-US"/>
        </w:rPr>
        <w:t>Whole Text</w:t>
      </w:r>
    </w:p>
    <w:p w14:paraId="38B49AFE" w14:textId="77777777" w:rsidR="00391078" w:rsidRPr="000762E6" w:rsidRDefault="00391078" w:rsidP="00391078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The entire </w:t>
      </w:r>
      <w:r w:rsidR="00B10756" w:rsidRPr="000762E6">
        <w:rPr>
          <w:sz w:val="20"/>
          <w:lang w:val="en-US"/>
        </w:rPr>
        <w:t>text</w:t>
      </w:r>
      <w:r w:rsidRPr="000762E6">
        <w:rPr>
          <w:sz w:val="20"/>
          <w:lang w:val="en-US"/>
        </w:rPr>
        <w:t xml:space="preserve"> should be in Times New Roman. Other font types may be used if needed for special purposes.</w:t>
      </w:r>
    </w:p>
    <w:p w14:paraId="03AACC4E" w14:textId="77777777" w:rsidR="00391078" w:rsidRPr="000762E6" w:rsidRDefault="00391078" w:rsidP="00391078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Recommended font sizes are shown in Table 1.</w:t>
      </w:r>
    </w:p>
    <w:p w14:paraId="4A6C917F" w14:textId="77777777" w:rsidR="004301CB" w:rsidRPr="000762E6" w:rsidRDefault="004301CB" w:rsidP="004301CB">
      <w:pPr>
        <w:spacing w:before="120" w:after="120"/>
        <w:jc w:val="center"/>
        <w:rPr>
          <w:smallCaps/>
          <w:sz w:val="16"/>
          <w:lang w:val="en-US"/>
        </w:rPr>
      </w:pPr>
      <w:r w:rsidRPr="000762E6">
        <w:rPr>
          <w:smallCaps/>
          <w:sz w:val="16"/>
          <w:lang w:val="en-US"/>
        </w:rPr>
        <w:t xml:space="preserve">TABLE </w:t>
      </w:r>
      <w:r w:rsidRPr="000762E6">
        <w:rPr>
          <w:smallCaps/>
          <w:sz w:val="16"/>
          <w:lang w:val="en-US"/>
        </w:rPr>
        <w:fldChar w:fldCharType="begin"/>
      </w:r>
      <w:r w:rsidRPr="000762E6">
        <w:rPr>
          <w:smallCaps/>
          <w:sz w:val="16"/>
          <w:lang w:val="en-US"/>
        </w:rPr>
        <w:instrText xml:space="preserve"> SEQ TABLE \* ROMAN </w:instrText>
      </w:r>
      <w:r w:rsidRPr="000762E6">
        <w:rPr>
          <w:smallCaps/>
          <w:sz w:val="16"/>
          <w:lang w:val="en-US"/>
        </w:rPr>
        <w:fldChar w:fldCharType="separate"/>
      </w:r>
      <w:r w:rsidRPr="000762E6">
        <w:rPr>
          <w:smallCaps/>
          <w:noProof/>
          <w:sz w:val="16"/>
          <w:lang w:val="en-US"/>
        </w:rPr>
        <w:t>I</w:t>
      </w:r>
      <w:r w:rsidRPr="000762E6">
        <w:rPr>
          <w:smallCaps/>
          <w:sz w:val="16"/>
          <w:lang w:val="en-US"/>
        </w:rPr>
        <w:fldChar w:fldCharType="end"/>
      </w:r>
      <w:r w:rsidRPr="000762E6">
        <w:rPr>
          <w:smallCaps/>
          <w:sz w:val="16"/>
          <w:lang w:val="en-US"/>
        </w:rPr>
        <w:br w:type="textWrapping" w:clear="all"/>
        <w:t>Font Sizes for Papers</w:t>
      </w:r>
    </w:p>
    <w:tbl>
      <w:tblPr>
        <w:tblStyle w:val="TableGrid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716"/>
        <w:gridCol w:w="2020"/>
        <w:gridCol w:w="945"/>
        <w:gridCol w:w="1504"/>
      </w:tblGrid>
      <w:tr w:rsidR="00112069" w:rsidRPr="000762E6" w14:paraId="30F02A84" w14:textId="77777777" w:rsidTr="00112069">
        <w:trPr>
          <w:trHeight w:val="271"/>
        </w:trPr>
        <w:tc>
          <w:tcPr>
            <w:tcW w:w="716" w:type="dxa"/>
            <w:vMerge w:val="restart"/>
          </w:tcPr>
          <w:p w14:paraId="421681B7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b/>
                <w:sz w:val="16"/>
                <w:lang w:val="en-US"/>
              </w:rPr>
            </w:pPr>
            <w:r w:rsidRPr="000762E6">
              <w:rPr>
                <w:b/>
                <w:sz w:val="18"/>
                <w:lang w:val="en-US"/>
              </w:rPr>
              <w:t>Font Size</w:t>
            </w:r>
          </w:p>
        </w:tc>
        <w:tc>
          <w:tcPr>
            <w:tcW w:w="4469" w:type="dxa"/>
            <w:gridSpan w:val="3"/>
          </w:tcPr>
          <w:p w14:paraId="747B1561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b/>
                <w:bCs/>
                <w:sz w:val="18"/>
                <w:lang w:val="en-US"/>
              </w:rPr>
              <w:t>Appearance Places (in Times New Roman)</w:t>
            </w:r>
          </w:p>
        </w:tc>
      </w:tr>
      <w:tr w:rsidR="00112069" w:rsidRPr="000762E6" w14:paraId="5D127E86" w14:textId="77777777" w:rsidTr="00112069">
        <w:trPr>
          <w:trHeight w:val="271"/>
        </w:trPr>
        <w:tc>
          <w:tcPr>
            <w:tcW w:w="716" w:type="dxa"/>
            <w:vMerge/>
          </w:tcPr>
          <w:p w14:paraId="089BE299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6"/>
                <w:lang w:val="en-US"/>
              </w:rPr>
            </w:pPr>
          </w:p>
        </w:tc>
        <w:tc>
          <w:tcPr>
            <w:tcW w:w="2020" w:type="dxa"/>
          </w:tcPr>
          <w:p w14:paraId="5F50B67C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b/>
                <w:sz w:val="16"/>
                <w:lang w:val="en-US"/>
              </w:rPr>
            </w:pPr>
            <w:r w:rsidRPr="000762E6">
              <w:rPr>
                <w:b/>
                <w:sz w:val="18"/>
                <w:lang w:val="en-US"/>
              </w:rPr>
              <w:t>Regular</w:t>
            </w:r>
          </w:p>
        </w:tc>
        <w:tc>
          <w:tcPr>
            <w:tcW w:w="945" w:type="dxa"/>
          </w:tcPr>
          <w:p w14:paraId="3675A803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b/>
                <w:sz w:val="18"/>
                <w:lang w:val="en-US"/>
              </w:rPr>
            </w:pPr>
            <w:r w:rsidRPr="000762E6">
              <w:rPr>
                <w:b/>
                <w:sz w:val="18"/>
                <w:lang w:val="en-US"/>
              </w:rPr>
              <w:t>Bold</w:t>
            </w:r>
          </w:p>
        </w:tc>
        <w:tc>
          <w:tcPr>
            <w:tcW w:w="1504" w:type="dxa"/>
          </w:tcPr>
          <w:p w14:paraId="5ABB4352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b/>
                <w:sz w:val="18"/>
                <w:lang w:val="en-US"/>
              </w:rPr>
            </w:pPr>
            <w:r w:rsidRPr="000762E6">
              <w:rPr>
                <w:b/>
                <w:sz w:val="18"/>
                <w:lang w:val="en-US"/>
              </w:rPr>
              <w:t>Italic</w:t>
            </w:r>
          </w:p>
        </w:tc>
      </w:tr>
      <w:tr w:rsidR="00112069" w:rsidRPr="000762E6" w14:paraId="08B94F32" w14:textId="77777777" w:rsidTr="00112069">
        <w:trPr>
          <w:trHeight w:val="271"/>
        </w:trPr>
        <w:tc>
          <w:tcPr>
            <w:tcW w:w="716" w:type="dxa"/>
          </w:tcPr>
          <w:p w14:paraId="298CBD70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sz w:val="16"/>
                <w:lang w:val="en-US"/>
              </w:rPr>
              <w:t>20</w:t>
            </w:r>
          </w:p>
        </w:tc>
        <w:tc>
          <w:tcPr>
            <w:tcW w:w="2020" w:type="dxa"/>
          </w:tcPr>
          <w:p w14:paraId="174C349A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0762E6">
              <w:rPr>
                <w:sz w:val="18"/>
                <w:szCs w:val="18"/>
                <w:lang w:val="en-US"/>
              </w:rPr>
              <w:t>Title</w:t>
            </w:r>
          </w:p>
        </w:tc>
        <w:tc>
          <w:tcPr>
            <w:tcW w:w="945" w:type="dxa"/>
          </w:tcPr>
          <w:p w14:paraId="618AB349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</w:tcPr>
          <w:p w14:paraId="210CF254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12069" w:rsidRPr="000762E6" w14:paraId="70A47E30" w14:textId="77777777" w:rsidTr="00112069">
        <w:trPr>
          <w:trHeight w:val="253"/>
        </w:trPr>
        <w:tc>
          <w:tcPr>
            <w:tcW w:w="716" w:type="dxa"/>
          </w:tcPr>
          <w:p w14:paraId="481FDA00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sz w:val="16"/>
                <w:lang w:val="en-US"/>
              </w:rPr>
              <w:t>12</w:t>
            </w:r>
          </w:p>
        </w:tc>
        <w:tc>
          <w:tcPr>
            <w:tcW w:w="2020" w:type="dxa"/>
          </w:tcPr>
          <w:p w14:paraId="08FB0B9E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0762E6">
              <w:rPr>
                <w:sz w:val="18"/>
                <w:szCs w:val="18"/>
                <w:lang w:val="en-US"/>
              </w:rPr>
              <w:t>Author name</w:t>
            </w:r>
          </w:p>
        </w:tc>
        <w:tc>
          <w:tcPr>
            <w:tcW w:w="945" w:type="dxa"/>
          </w:tcPr>
          <w:p w14:paraId="21F9692B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</w:tcPr>
          <w:p w14:paraId="78445602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12069" w:rsidRPr="000762E6" w14:paraId="3BC67EB5" w14:textId="77777777" w:rsidTr="00112069">
        <w:trPr>
          <w:trHeight w:val="271"/>
        </w:trPr>
        <w:tc>
          <w:tcPr>
            <w:tcW w:w="716" w:type="dxa"/>
          </w:tcPr>
          <w:p w14:paraId="7189F431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sz w:val="16"/>
                <w:lang w:val="en-US"/>
              </w:rPr>
              <w:t>11</w:t>
            </w:r>
          </w:p>
        </w:tc>
        <w:tc>
          <w:tcPr>
            <w:tcW w:w="2020" w:type="dxa"/>
          </w:tcPr>
          <w:p w14:paraId="5469E646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</w:tcPr>
          <w:p w14:paraId="7DB3E99C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</w:tcPr>
          <w:p w14:paraId="7A16123C" w14:textId="4D36EF51" w:rsidR="00112069" w:rsidRPr="000762E6" w:rsidRDefault="000762E6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0762E6">
              <w:rPr>
                <w:sz w:val="18"/>
                <w:szCs w:val="18"/>
                <w:lang w:val="en-US"/>
              </w:rPr>
              <w:t>Author affiliation</w:t>
            </w:r>
          </w:p>
        </w:tc>
      </w:tr>
      <w:tr w:rsidR="00112069" w:rsidRPr="000762E6" w14:paraId="24AE5319" w14:textId="77777777" w:rsidTr="00112069">
        <w:trPr>
          <w:trHeight w:val="271"/>
        </w:trPr>
        <w:tc>
          <w:tcPr>
            <w:tcW w:w="716" w:type="dxa"/>
          </w:tcPr>
          <w:p w14:paraId="48F7C9C8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sz w:val="16"/>
                <w:lang w:val="en-US"/>
              </w:rPr>
              <w:t>10</w:t>
            </w:r>
          </w:p>
        </w:tc>
        <w:tc>
          <w:tcPr>
            <w:tcW w:w="2020" w:type="dxa"/>
          </w:tcPr>
          <w:p w14:paraId="6504EA4D" w14:textId="71A3F5E7" w:rsidR="00112069" w:rsidRPr="000762E6" w:rsidRDefault="00112069" w:rsidP="00112069">
            <w:pPr>
              <w:adjustRightInd w:val="0"/>
              <w:snapToGrid w:val="0"/>
              <w:rPr>
                <w:sz w:val="18"/>
                <w:szCs w:val="18"/>
                <w:lang w:val="en-US"/>
              </w:rPr>
            </w:pPr>
            <w:r w:rsidRPr="000762E6">
              <w:rPr>
                <w:sz w:val="18"/>
                <w:szCs w:val="18"/>
                <w:lang w:val="en-US"/>
              </w:rPr>
              <w:t xml:space="preserve">Author email address (in Courier), </w:t>
            </w:r>
            <w:r w:rsidR="000762E6" w:rsidRPr="000762E6">
              <w:rPr>
                <w:sz w:val="18"/>
                <w:szCs w:val="18"/>
                <w:lang w:val="en-US"/>
              </w:rPr>
              <w:t>level 1 headings</w:t>
            </w:r>
            <w:r w:rsidRPr="000762E6">
              <w:rPr>
                <w:sz w:val="18"/>
                <w:szCs w:val="18"/>
                <w:lang w:val="en-US"/>
              </w:rPr>
              <w:t xml:space="preserve"> (in Small Caps), paragraphs</w:t>
            </w:r>
          </w:p>
          <w:p w14:paraId="089D745A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45" w:type="dxa"/>
          </w:tcPr>
          <w:p w14:paraId="1B855526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</w:tcPr>
          <w:p w14:paraId="65204BF9" w14:textId="290B49D7" w:rsidR="00112069" w:rsidRPr="000762E6" w:rsidRDefault="000762E6" w:rsidP="00112069">
            <w:pPr>
              <w:adjustRightInd w:val="0"/>
              <w:snapToGrid w:val="0"/>
              <w:rPr>
                <w:sz w:val="18"/>
                <w:lang w:val="en-US"/>
              </w:rPr>
            </w:pPr>
            <w:r w:rsidRPr="000762E6">
              <w:rPr>
                <w:sz w:val="18"/>
                <w:lang w:val="en-US"/>
              </w:rPr>
              <w:t>level 2</w:t>
            </w:r>
            <w:r w:rsidR="00112069" w:rsidRPr="000762E6">
              <w:rPr>
                <w:sz w:val="18"/>
                <w:lang w:val="en-US"/>
              </w:rPr>
              <w:t xml:space="preserve"> heading,</w:t>
            </w:r>
          </w:p>
          <w:p w14:paraId="230F8000" w14:textId="30421A50" w:rsidR="00112069" w:rsidRPr="000762E6" w:rsidRDefault="000762E6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0762E6">
              <w:rPr>
                <w:sz w:val="18"/>
                <w:lang w:val="en-US"/>
              </w:rPr>
              <w:t>level 3</w:t>
            </w:r>
            <w:r w:rsidR="00112069" w:rsidRPr="000762E6">
              <w:rPr>
                <w:sz w:val="18"/>
                <w:lang w:val="en-US"/>
              </w:rPr>
              <w:t xml:space="preserve"> heading</w:t>
            </w:r>
          </w:p>
        </w:tc>
      </w:tr>
      <w:tr w:rsidR="00112069" w:rsidRPr="000762E6" w14:paraId="0FED7F79" w14:textId="77777777" w:rsidTr="00112069">
        <w:trPr>
          <w:trHeight w:val="271"/>
        </w:trPr>
        <w:tc>
          <w:tcPr>
            <w:tcW w:w="716" w:type="dxa"/>
          </w:tcPr>
          <w:p w14:paraId="4EB6AA6B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sz w:val="16"/>
                <w:lang w:val="en-US"/>
              </w:rPr>
              <w:t>9</w:t>
            </w:r>
          </w:p>
        </w:tc>
        <w:tc>
          <w:tcPr>
            <w:tcW w:w="2020" w:type="dxa"/>
          </w:tcPr>
          <w:p w14:paraId="50B49786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lang w:val="en-US"/>
              </w:rPr>
            </w:pPr>
            <w:r w:rsidRPr="000762E6">
              <w:rPr>
                <w:sz w:val="18"/>
                <w:lang w:val="en-US"/>
              </w:rPr>
              <w:t xml:space="preserve">Cell in a table, </w:t>
            </w:r>
          </w:p>
        </w:tc>
        <w:tc>
          <w:tcPr>
            <w:tcW w:w="945" w:type="dxa"/>
          </w:tcPr>
          <w:p w14:paraId="3B25C28D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6"/>
                <w:lang w:val="en-US"/>
              </w:rPr>
            </w:pPr>
            <w:r w:rsidRPr="000762E6">
              <w:rPr>
                <w:sz w:val="18"/>
                <w:szCs w:val="18"/>
                <w:lang w:val="en-US"/>
              </w:rPr>
              <w:t>Abstract section</w:t>
            </w:r>
          </w:p>
        </w:tc>
        <w:tc>
          <w:tcPr>
            <w:tcW w:w="1504" w:type="dxa"/>
          </w:tcPr>
          <w:p w14:paraId="32A57104" w14:textId="6F28107B" w:rsidR="00112069" w:rsidRPr="000762E6" w:rsidRDefault="00112069" w:rsidP="00112069">
            <w:pPr>
              <w:adjustRightInd w:val="0"/>
              <w:snapToGrid w:val="0"/>
              <w:jc w:val="both"/>
              <w:rPr>
                <w:sz w:val="16"/>
                <w:lang w:val="en-US"/>
              </w:rPr>
            </w:pPr>
            <w:r w:rsidRPr="000762E6">
              <w:rPr>
                <w:sz w:val="18"/>
                <w:szCs w:val="18"/>
                <w:lang w:val="en-US"/>
              </w:rPr>
              <w:t xml:space="preserve">Abstract </w:t>
            </w:r>
            <w:r w:rsidR="000762E6" w:rsidRPr="000762E6">
              <w:rPr>
                <w:sz w:val="18"/>
                <w:szCs w:val="18"/>
                <w:lang w:val="en-US"/>
              </w:rPr>
              <w:t>heading (</w:t>
            </w:r>
            <w:r w:rsidRPr="000762E6">
              <w:rPr>
                <w:sz w:val="18"/>
                <w:szCs w:val="18"/>
                <w:lang w:val="en-US"/>
              </w:rPr>
              <w:t>in Bold</w:t>
            </w:r>
            <w:proofErr w:type="gramStart"/>
            <w:r w:rsidR="000762E6" w:rsidRPr="000762E6">
              <w:rPr>
                <w:sz w:val="18"/>
                <w:szCs w:val="18"/>
                <w:lang w:val="en-US"/>
              </w:rPr>
              <w:t xml:space="preserve">),  </w:t>
            </w:r>
            <w:r w:rsidRPr="000762E6">
              <w:rPr>
                <w:sz w:val="18"/>
                <w:szCs w:val="18"/>
                <w:lang w:val="en-US"/>
              </w:rPr>
              <w:t xml:space="preserve"> </w:t>
            </w:r>
            <w:proofErr w:type="gramEnd"/>
            <w:r w:rsidRPr="000762E6">
              <w:rPr>
                <w:sz w:val="18"/>
                <w:szCs w:val="18"/>
                <w:lang w:val="en-US"/>
              </w:rPr>
              <w:t xml:space="preserve"> </w:t>
            </w:r>
            <w:r w:rsidRPr="000762E6">
              <w:rPr>
                <w:sz w:val="18"/>
                <w:lang w:val="en-US"/>
              </w:rPr>
              <w:t xml:space="preserve"> </w:t>
            </w:r>
          </w:p>
        </w:tc>
      </w:tr>
      <w:tr w:rsidR="00112069" w:rsidRPr="000762E6" w14:paraId="61D66A67" w14:textId="77777777" w:rsidTr="00112069">
        <w:trPr>
          <w:trHeight w:val="271"/>
        </w:trPr>
        <w:tc>
          <w:tcPr>
            <w:tcW w:w="716" w:type="dxa"/>
          </w:tcPr>
          <w:p w14:paraId="253FF058" w14:textId="77777777" w:rsidR="00112069" w:rsidRPr="000762E6" w:rsidRDefault="00112069" w:rsidP="00112069">
            <w:pPr>
              <w:adjustRightInd w:val="0"/>
              <w:snapToGrid w:val="0"/>
              <w:jc w:val="center"/>
              <w:rPr>
                <w:sz w:val="16"/>
                <w:lang w:val="en-US"/>
              </w:rPr>
            </w:pPr>
            <w:r w:rsidRPr="000762E6">
              <w:rPr>
                <w:sz w:val="16"/>
                <w:lang w:val="en-US"/>
              </w:rPr>
              <w:t>8</w:t>
            </w:r>
          </w:p>
        </w:tc>
        <w:tc>
          <w:tcPr>
            <w:tcW w:w="2020" w:type="dxa"/>
          </w:tcPr>
          <w:p w14:paraId="20F419F7" w14:textId="45A53522" w:rsidR="00112069" w:rsidRPr="000762E6" w:rsidRDefault="00112069" w:rsidP="00112069">
            <w:pPr>
              <w:adjustRightInd w:val="0"/>
              <w:snapToGrid w:val="0"/>
              <w:rPr>
                <w:sz w:val="18"/>
                <w:lang w:val="en-US"/>
              </w:rPr>
            </w:pPr>
            <w:r w:rsidRPr="000762E6">
              <w:rPr>
                <w:sz w:val="18"/>
                <w:lang w:val="en-US"/>
              </w:rPr>
              <w:t xml:space="preserve">Table </w:t>
            </w:r>
            <w:r w:rsidR="000762E6" w:rsidRPr="000762E6">
              <w:rPr>
                <w:sz w:val="18"/>
                <w:lang w:val="en-US"/>
              </w:rPr>
              <w:t>captions</w:t>
            </w:r>
            <w:r w:rsidRPr="000762E6">
              <w:rPr>
                <w:sz w:val="18"/>
                <w:lang w:val="en-US"/>
              </w:rPr>
              <w:t xml:space="preserve"> (in Small Caps),</w:t>
            </w:r>
          </w:p>
          <w:p w14:paraId="4F94E2D5" w14:textId="77777777" w:rsidR="00112069" w:rsidRPr="000762E6" w:rsidRDefault="00112069" w:rsidP="00112069">
            <w:pPr>
              <w:adjustRightInd w:val="0"/>
              <w:snapToGrid w:val="0"/>
              <w:rPr>
                <w:sz w:val="18"/>
                <w:lang w:val="en-US"/>
              </w:rPr>
            </w:pPr>
            <w:r w:rsidRPr="000762E6">
              <w:rPr>
                <w:sz w:val="18"/>
                <w:lang w:val="en-US"/>
              </w:rPr>
              <w:t>figure caption,</w:t>
            </w:r>
          </w:p>
          <w:p w14:paraId="1DCEF7DF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6"/>
                <w:lang w:val="en-US"/>
              </w:rPr>
            </w:pPr>
            <w:r w:rsidRPr="000762E6">
              <w:rPr>
                <w:sz w:val="18"/>
                <w:lang w:val="en-US"/>
              </w:rPr>
              <w:t>reference item</w:t>
            </w:r>
          </w:p>
        </w:tc>
        <w:tc>
          <w:tcPr>
            <w:tcW w:w="945" w:type="dxa"/>
          </w:tcPr>
          <w:p w14:paraId="2807EE78" w14:textId="77777777" w:rsidR="00112069" w:rsidRPr="000762E6" w:rsidRDefault="00112069" w:rsidP="00112069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</w:tcPr>
          <w:p w14:paraId="53543DDF" w14:textId="77777777" w:rsidR="00112069" w:rsidRPr="000762E6" w:rsidRDefault="00112069" w:rsidP="007C7D48">
            <w:pPr>
              <w:adjustRightInd w:val="0"/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0762E6">
              <w:rPr>
                <w:sz w:val="18"/>
                <w:lang w:val="en-US"/>
              </w:rPr>
              <w:t>reference item (</w:t>
            </w:r>
            <w:r w:rsidR="007C7D48" w:rsidRPr="000762E6">
              <w:rPr>
                <w:sz w:val="18"/>
                <w:lang w:val="en-US"/>
              </w:rPr>
              <w:t>certain field</w:t>
            </w:r>
            <w:r w:rsidRPr="000762E6">
              <w:rPr>
                <w:sz w:val="18"/>
                <w:lang w:val="en-US"/>
              </w:rPr>
              <w:t>)</w:t>
            </w:r>
          </w:p>
        </w:tc>
      </w:tr>
    </w:tbl>
    <w:p w14:paraId="79BCDBD0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5D49B811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7027479A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2DF2E093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599E242B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22DE6B60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49CA0EFA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67AD6323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01C11926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67EE7BB4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430C8B60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534BAA54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18D24B29" w14:textId="77777777" w:rsidR="00112069" w:rsidRPr="000762E6" w:rsidRDefault="00112069" w:rsidP="004301CB">
      <w:pPr>
        <w:spacing w:before="120" w:after="120"/>
        <w:jc w:val="center"/>
        <w:rPr>
          <w:smallCaps/>
          <w:sz w:val="16"/>
          <w:lang w:val="en-US"/>
        </w:rPr>
      </w:pPr>
    </w:p>
    <w:p w14:paraId="569A13EC" w14:textId="77777777" w:rsidR="00391078" w:rsidRPr="000762E6" w:rsidRDefault="00391078" w:rsidP="00391078">
      <w:pPr>
        <w:adjustRightInd w:val="0"/>
        <w:snapToGrid w:val="0"/>
        <w:ind w:firstLine="216"/>
        <w:jc w:val="center"/>
        <w:rPr>
          <w:sz w:val="20"/>
          <w:lang w:val="en-US"/>
        </w:rPr>
      </w:pPr>
    </w:p>
    <w:p w14:paraId="6FFB2F21" w14:textId="77777777" w:rsidR="00B10756" w:rsidRPr="000762E6" w:rsidRDefault="00B10756" w:rsidP="00391078">
      <w:pPr>
        <w:adjustRightInd w:val="0"/>
        <w:snapToGrid w:val="0"/>
        <w:ind w:firstLine="216"/>
        <w:jc w:val="center"/>
        <w:rPr>
          <w:sz w:val="20"/>
          <w:lang w:val="en-US"/>
        </w:rPr>
      </w:pPr>
    </w:p>
    <w:p w14:paraId="124C027F" w14:textId="77777777" w:rsidR="007C6A43" w:rsidRPr="000762E6" w:rsidRDefault="007C6A43" w:rsidP="007C6A43">
      <w:pPr>
        <w:pStyle w:val="IEEEHeading2"/>
        <w:rPr>
          <w:lang w:val="en-US"/>
        </w:rPr>
      </w:pPr>
      <w:r w:rsidRPr="000762E6">
        <w:rPr>
          <w:lang w:val="en-US"/>
        </w:rPr>
        <w:t>Title</w:t>
      </w:r>
      <w:r w:rsidR="00B10756" w:rsidRPr="000762E6">
        <w:rPr>
          <w:lang w:val="en-US"/>
        </w:rPr>
        <w:t>,</w:t>
      </w:r>
      <w:r w:rsidRPr="000762E6">
        <w:rPr>
          <w:lang w:val="en-US"/>
        </w:rPr>
        <w:t xml:space="preserve"> Author </w:t>
      </w:r>
      <w:r w:rsidR="00B10756" w:rsidRPr="000762E6">
        <w:rPr>
          <w:lang w:val="en-US"/>
        </w:rPr>
        <w:t>and Affiliations</w:t>
      </w:r>
    </w:p>
    <w:p w14:paraId="09087F35" w14:textId="24173C9B" w:rsidR="00F640DA" w:rsidRPr="000762E6" w:rsidRDefault="00F640DA" w:rsidP="00F640DA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All title</w:t>
      </w:r>
      <w:r w:rsidR="00B10756" w:rsidRPr="000762E6">
        <w:rPr>
          <w:sz w:val="20"/>
          <w:lang w:val="en-US"/>
        </w:rPr>
        <w:t xml:space="preserve">, </w:t>
      </w:r>
      <w:r w:rsidRPr="000762E6">
        <w:rPr>
          <w:sz w:val="20"/>
          <w:lang w:val="en-US"/>
        </w:rPr>
        <w:t>author</w:t>
      </w:r>
      <w:r w:rsidR="00B10756" w:rsidRPr="000762E6">
        <w:rPr>
          <w:sz w:val="20"/>
          <w:lang w:val="en-US"/>
        </w:rPr>
        <w:t xml:space="preserve"> and affiliations</w:t>
      </w:r>
      <w:r w:rsidRPr="000762E6">
        <w:rPr>
          <w:sz w:val="20"/>
          <w:lang w:val="en-US"/>
        </w:rPr>
        <w:t xml:space="preserve"> must be centered. Every word in a title must be written in capital letters. Following such short words are exceptions: “a”, “an”, “and”, “as”, “at”, “by”, “for”, “from”, “if”, “in”, “into”, “on”, “or”, “of”, “the”, “to”, “with”.</w:t>
      </w:r>
      <w:r w:rsidR="00AB5EF4" w:rsidRPr="000762E6">
        <w:rPr>
          <w:sz w:val="20"/>
          <w:lang w:val="en-US"/>
        </w:rPr>
        <w:t xml:space="preserve"> Any </w:t>
      </w:r>
      <w:r w:rsidR="000762E6" w:rsidRPr="000762E6">
        <w:rPr>
          <w:sz w:val="20"/>
          <w:lang w:val="en-US"/>
        </w:rPr>
        <w:t>titles of</w:t>
      </w:r>
      <w:r w:rsidR="00AB77E0" w:rsidRPr="000762E6">
        <w:rPr>
          <w:sz w:val="20"/>
          <w:lang w:val="en-US"/>
        </w:rPr>
        <w:t xml:space="preserve"> the authors must not be written</w:t>
      </w:r>
      <w:r w:rsidR="00176E5D" w:rsidRPr="000762E6">
        <w:rPr>
          <w:sz w:val="20"/>
          <w:lang w:val="en-US"/>
        </w:rPr>
        <w:t>. T</w:t>
      </w:r>
      <w:r w:rsidRPr="000762E6">
        <w:rPr>
          <w:sz w:val="20"/>
          <w:lang w:val="en-US"/>
        </w:rPr>
        <w:t xml:space="preserve">he family name must be written as the last part of each </w:t>
      </w:r>
      <w:r w:rsidR="000762E6" w:rsidRPr="000762E6">
        <w:rPr>
          <w:sz w:val="20"/>
          <w:lang w:val="en-US"/>
        </w:rPr>
        <w:t>author’s</w:t>
      </w:r>
      <w:r w:rsidRPr="000762E6">
        <w:rPr>
          <w:sz w:val="20"/>
          <w:lang w:val="en-US"/>
        </w:rPr>
        <w:t xml:space="preserve"> name</w:t>
      </w:r>
      <w:r w:rsidR="00176E5D" w:rsidRPr="000762E6">
        <w:rPr>
          <w:sz w:val="20"/>
          <w:lang w:val="en-US"/>
        </w:rPr>
        <w:t>.</w:t>
      </w:r>
    </w:p>
    <w:p w14:paraId="2604C928" w14:textId="7FA2516C" w:rsidR="007C6A43" w:rsidRPr="000762E6" w:rsidRDefault="000762E6" w:rsidP="00F640DA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The first</w:t>
      </w:r>
      <w:r w:rsidR="00B10756" w:rsidRPr="000762E6">
        <w:rPr>
          <w:sz w:val="20"/>
          <w:lang w:val="en-US"/>
        </w:rPr>
        <w:t xml:space="preserve"> </w:t>
      </w:r>
      <w:r w:rsidRPr="000762E6">
        <w:rPr>
          <w:sz w:val="20"/>
          <w:lang w:val="en-US"/>
        </w:rPr>
        <w:t>author’s</w:t>
      </w:r>
      <w:r w:rsidR="00B10756" w:rsidRPr="000762E6">
        <w:rPr>
          <w:sz w:val="20"/>
          <w:lang w:val="en-US"/>
        </w:rPr>
        <w:t xml:space="preserve"> name is considered as the corresponding author.</w:t>
      </w:r>
    </w:p>
    <w:p w14:paraId="20A5C027" w14:textId="77777777" w:rsidR="00361FA3" w:rsidRPr="000762E6" w:rsidRDefault="00361FA3" w:rsidP="00361FA3">
      <w:pPr>
        <w:pStyle w:val="IEEEHeading2"/>
        <w:rPr>
          <w:lang w:val="en-US"/>
        </w:rPr>
      </w:pPr>
      <w:r w:rsidRPr="000762E6">
        <w:rPr>
          <w:lang w:val="en-US"/>
        </w:rPr>
        <w:t>Section Headings</w:t>
      </w:r>
    </w:p>
    <w:p w14:paraId="11C949A0" w14:textId="77777777" w:rsidR="00361FA3" w:rsidRPr="000762E6" w:rsidRDefault="00690DE9" w:rsidP="00361FA3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Up to</w:t>
      </w:r>
      <w:r w:rsidR="00361FA3" w:rsidRPr="000762E6">
        <w:rPr>
          <w:sz w:val="20"/>
          <w:lang w:val="en-US"/>
        </w:rPr>
        <w:t xml:space="preserve"> 3 levels of headings </w:t>
      </w:r>
      <w:r w:rsidR="00237084" w:rsidRPr="000762E6">
        <w:rPr>
          <w:sz w:val="20"/>
          <w:lang w:val="en-US"/>
        </w:rPr>
        <w:t>can</w:t>
      </w:r>
      <w:r w:rsidR="00361FA3" w:rsidRPr="000762E6">
        <w:rPr>
          <w:sz w:val="20"/>
          <w:lang w:val="en-US"/>
        </w:rPr>
        <w:t xml:space="preserve"> be used.  All headings must be in 10pt font.  Every word in a heading must be written in capital letters except for short r words as </w:t>
      </w:r>
      <w:r w:rsidR="00AB5EF4" w:rsidRPr="000762E6">
        <w:rPr>
          <w:sz w:val="20"/>
          <w:lang w:val="en-US"/>
        </w:rPr>
        <w:t>given</w:t>
      </w:r>
      <w:r w:rsidR="00361FA3" w:rsidRPr="000762E6">
        <w:rPr>
          <w:sz w:val="20"/>
          <w:lang w:val="en-US"/>
        </w:rPr>
        <w:t xml:space="preserve"> in Section II-B</w:t>
      </w:r>
    </w:p>
    <w:p w14:paraId="721A2E1A" w14:textId="32FB2E6D" w:rsidR="00F401E6" w:rsidRPr="000762E6" w:rsidRDefault="000762E6" w:rsidP="00F401E6">
      <w:pPr>
        <w:pStyle w:val="IEEEHeading3"/>
        <w:rPr>
          <w:lang w:val="en-US"/>
        </w:rPr>
      </w:pPr>
      <w:r w:rsidRPr="000762E6">
        <w:rPr>
          <w:lang w:val="en-US"/>
        </w:rPr>
        <w:t>Level 1</w:t>
      </w:r>
      <w:r w:rsidR="00F401E6" w:rsidRPr="000762E6">
        <w:rPr>
          <w:lang w:val="en-US"/>
        </w:rPr>
        <w:t xml:space="preserve"> Heading</w:t>
      </w:r>
      <w:r w:rsidR="00F401E6" w:rsidRPr="000762E6">
        <w:rPr>
          <w:i w:val="0"/>
          <w:iCs/>
          <w:lang w:val="en-US"/>
        </w:rPr>
        <w:t xml:space="preserve">: A </w:t>
      </w:r>
      <w:r w:rsidRPr="000762E6">
        <w:rPr>
          <w:i w:val="0"/>
          <w:iCs/>
          <w:lang w:val="en-US"/>
        </w:rPr>
        <w:t>level 1</w:t>
      </w:r>
      <w:r w:rsidR="00F401E6" w:rsidRPr="000762E6">
        <w:rPr>
          <w:i w:val="0"/>
          <w:iCs/>
          <w:lang w:val="en-US"/>
        </w:rPr>
        <w:t xml:space="preserve"> heading must be in Small Caps, centered and numbered using uppercase Roman </w:t>
      </w:r>
      <w:r w:rsidR="007A499F" w:rsidRPr="000762E6">
        <w:rPr>
          <w:i w:val="0"/>
          <w:iCs/>
          <w:lang w:val="en-US"/>
        </w:rPr>
        <w:t>numbers</w:t>
      </w:r>
      <w:r w:rsidR="00F401E6" w:rsidRPr="000762E6">
        <w:rPr>
          <w:i w:val="0"/>
          <w:iCs/>
          <w:lang w:val="en-US"/>
        </w:rPr>
        <w:t xml:space="preserve">. </w:t>
      </w:r>
      <w:r w:rsidR="007A499F" w:rsidRPr="000762E6">
        <w:rPr>
          <w:i w:val="0"/>
          <w:iCs/>
          <w:lang w:val="en-US"/>
        </w:rPr>
        <w:t>(</w:t>
      </w:r>
      <w:r w:rsidRPr="000762E6">
        <w:rPr>
          <w:i w:val="0"/>
          <w:iCs/>
          <w:lang w:val="en-US"/>
        </w:rPr>
        <w:t>See</w:t>
      </w:r>
      <w:r w:rsidR="007A499F" w:rsidRPr="000762E6">
        <w:rPr>
          <w:i w:val="0"/>
          <w:iCs/>
          <w:lang w:val="en-US"/>
        </w:rPr>
        <w:t xml:space="preserve"> heading “II</w:t>
      </w:r>
      <w:r w:rsidR="00F401E6" w:rsidRPr="000762E6">
        <w:rPr>
          <w:i w:val="0"/>
          <w:iCs/>
          <w:lang w:val="en-US"/>
        </w:rPr>
        <w:t xml:space="preserve">. Page </w:t>
      </w:r>
      <w:r w:rsidR="007A499F" w:rsidRPr="000762E6">
        <w:rPr>
          <w:i w:val="0"/>
          <w:iCs/>
          <w:lang w:val="en-US"/>
        </w:rPr>
        <w:t>Layout</w:t>
      </w:r>
      <w:r w:rsidR="00B517B4" w:rsidRPr="000762E6">
        <w:rPr>
          <w:i w:val="0"/>
          <w:iCs/>
          <w:lang w:val="en-US"/>
        </w:rPr>
        <w:t xml:space="preserve"> and Layout</w:t>
      </w:r>
      <w:r w:rsidR="00F401E6" w:rsidRPr="000762E6">
        <w:rPr>
          <w:i w:val="0"/>
          <w:iCs/>
          <w:lang w:val="en-US"/>
        </w:rPr>
        <w:t>”</w:t>
      </w:r>
      <w:r w:rsidR="007A499F" w:rsidRPr="000762E6">
        <w:rPr>
          <w:i w:val="0"/>
          <w:iCs/>
          <w:lang w:val="en-US"/>
        </w:rPr>
        <w:t>)</w:t>
      </w:r>
      <w:r w:rsidR="00F401E6" w:rsidRPr="000762E6">
        <w:rPr>
          <w:i w:val="0"/>
          <w:iCs/>
          <w:lang w:val="en-US"/>
        </w:rPr>
        <w:t>.  “A</w:t>
      </w:r>
      <w:r w:rsidR="000D0D26" w:rsidRPr="000762E6">
        <w:rPr>
          <w:i w:val="0"/>
          <w:iCs/>
          <w:lang w:val="en-US"/>
        </w:rPr>
        <w:t xml:space="preserve">cknowledgment” and “References” are </w:t>
      </w:r>
      <w:r w:rsidRPr="000762E6">
        <w:rPr>
          <w:i w:val="0"/>
          <w:iCs/>
          <w:lang w:val="en-US"/>
        </w:rPr>
        <w:t>level 1</w:t>
      </w:r>
      <w:r w:rsidR="000D0D26" w:rsidRPr="000762E6">
        <w:rPr>
          <w:i w:val="0"/>
          <w:iCs/>
          <w:lang w:val="en-US"/>
        </w:rPr>
        <w:t xml:space="preserve">. But they must </w:t>
      </w:r>
      <w:r w:rsidR="000D0D26" w:rsidRPr="000762E6">
        <w:rPr>
          <w:b/>
          <w:i w:val="0"/>
          <w:iCs/>
          <w:lang w:val="en-US"/>
        </w:rPr>
        <w:t>not</w:t>
      </w:r>
      <w:r w:rsidR="000D0D26" w:rsidRPr="000762E6">
        <w:rPr>
          <w:i w:val="0"/>
          <w:iCs/>
          <w:lang w:val="en-US"/>
        </w:rPr>
        <w:t xml:space="preserve"> be numbered.</w:t>
      </w:r>
    </w:p>
    <w:p w14:paraId="71679760" w14:textId="6D070ADD" w:rsidR="00F401E6" w:rsidRPr="000762E6" w:rsidRDefault="000762E6" w:rsidP="00F401E6">
      <w:pPr>
        <w:pStyle w:val="IEEEHeading3"/>
        <w:rPr>
          <w:lang w:val="en-US"/>
        </w:rPr>
      </w:pPr>
      <w:r w:rsidRPr="000762E6">
        <w:rPr>
          <w:lang w:val="en-US"/>
        </w:rPr>
        <w:t>Level 2</w:t>
      </w:r>
      <w:r w:rsidR="00F401E6" w:rsidRPr="000762E6">
        <w:rPr>
          <w:lang w:val="en-US"/>
        </w:rPr>
        <w:t xml:space="preserve"> Heading:</w:t>
      </w:r>
      <w:r w:rsidR="00F401E6" w:rsidRPr="000762E6">
        <w:rPr>
          <w:i w:val="0"/>
          <w:iCs/>
          <w:lang w:val="en-US"/>
        </w:rPr>
        <w:t xml:space="preserve"> A </w:t>
      </w:r>
      <w:r w:rsidRPr="000762E6">
        <w:rPr>
          <w:i w:val="0"/>
          <w:iCs/>
          <w:lang w:val="en-US"/>
        </w:rPr>
        <w:t>level 2</w:t>
      </w:r>
      <w:r w:rsidR="00F401E6" w:rsidRPr="000762E6">
        <w:rPr>
          <w:i w:val="0"/>
          <w:iCs/>
          <w:lang w:val="en-US"/>
        </w:rPr>
        <w:t xml:space="preserve"> heading must be in Italic, left-justified and numbered using an uppercase alphabetic letter followed by a period.  </w:t>
      </w:r>
      <w:r w:rsidR="007A499F" w:rsidRPr="000762E6">
        <w:rPr>
          <w:i w:val="0"/>
          <w:iCs/>
          <w:lang w:val="en-US"/>
        </w:rPr>
        <w:t>(</w:t>
      </w:r>
      <w:r w:rsidR="00F401E6" w:rsidRPr="000762E6">
        <w:rPr>
          <w:i w:val="0"/>
          <w:iCs/>
          <w:lang w:val="en-US"/>
        </w:rPr>
        <w:t>see heading “C. Section Headings”</w:t>
      </w:r>
      <w:r w:rsidR="007A499F" w:rsidRPr="000762E6">
        <w:rPr>
          <w:i w:val="0"/>
          <w:iCs/>
          <w:lang w:val="en-US"/>
        </w:rPr>
        <w:t>)</w:t>
      </w:r>
      <w:r w:rsidR="00F401E6" w:rsidRPr="000762E6">
        <w:rPr>
          <w:i w:val="0"/>
          <w:iCs/>
          <w:lang w:val="en-US"/>
        </w:rPr>
        <w:t>.</w:t>
      </w:r>
    </w:p>
    <w:p w14:paraId="2E272880" w14:textId="464554C4" w:rsidR="00F401E6" w:rsidRPr="000762E6" w:rsidRDefault="000762E6" w:rsidP="00F401E6">
      <w:pPr>
        <w:pStyle w:val="IEEEHeading3"/>
        <w:rPr>
          <w:i w:val="0"/>
          <w:iCs/>
          <w:lang w:val="en-US"/>
        </w:rPr>
      </w:pPr>
      <w:r w:rsidRPr="000762E6">
        <w:rPr>
          <w:lang w:val="en-US"/>
        </w:rPr>
        <w:t>Level 3</w:t>
      </w:r>
      <w:r w:rsidR="00F401E6" w:rsidRPr="000762E6">
        <w:rPr>
          <w:lang w:val="en-US"/>
        </w:rPr>
        <w:t xml:space="preserve"> Heading:</w:t>
      </w:r>
      <w:r w:rsidR="00F401E6" w:rsidRPr="000762E6">
        <w:rPr>
          <w:i w:val="0"/>
          <w:iCs/>
          <w:lang w:val="en-US"/>
        </w:rPr>
        <w:t xml:space="preserve"> A </w:t>
      </w:r>
      <w:r w:rsidRPr="000762E6">
        <w:rPr>
          <w:i w:val="0"/>
          <w:iCs/>
          <w:lang w:val="en-US"/>
        </w:rPr>
        <w:t>level 3</w:t>
      </w:r>
      <w:r w:rsidR="00F401E6" w:rsidRPr="000762E6">
        <w:rPr>
          <w:i w:val="0"/>
          <w:iCs/>
          <w:lang w:val="en-US"/>
        </w:rPr>
        <w:t xml:space="preserve"> heading must be</w:t>
      </w:r>
      <w:r w:rsidR="00B517B4" w:rsidRPr="000762E6">
        <w:rPr>
          <w:i w:val="0"/>
          <w:iCs/>
          <w:lang w:val="en-US"/>
        </w:rPr>
        <w:t xml:space="preserve"> </w:t>
      </w:r>
      <w:proofErr w:type="gramStart"/>
      <w:r w:rsidR="00B517B4" w:rsidRPr="000762E6">
        <w:rPr>
          <w:i w:val="0"/>
          <w:iCs/>
          <w:lang w:val="en-US"/>
        </w:rPr>
        <w:t>indented</w:t>
      </w:r>
      <w:proofErr w:type="gramEnd"/>
      <w:r w:rsidR="00B517B4" w:rsidRPr="000762E6">
        <w:rPr>
          <w:i w:val="0"/>
          <w:iCs/>
          <w:lang w:val="en-US"/>
        </w:rPr>
        <w:t>,</w:t>
      </w:r>
      <w:r w:rsidR="00F401E6" w:rsidRPr="000762E6">
        <w:rPr>
          <w:i w:val="0"/>
          <w:iCs/>
          <w:lang w:val="en-US"/>
        </w:rPr>
        <w:t xml:space="preserve"> in Italic and numbered with an Arabic </w:t>
      </w:r>
      <w:r w:rsidR="00B517B4" w:rsidRPr="000762E6">
        <w:rPr>
          <w:i w:val="0"/>
          <w:iCs/>
          <w:lang w:val="en-US"/>
        </w:rPr>
        <w:t>nu</w:t>
      </w:r>
      <w:r w:rsidR="007A499F" w:rsidRPr="000762E6">
        <w:rPr>
          <w:i w:val="0"/>
          <w:iCs/>
          <w:lang w:val="en-US"/>
        </w:rPr>
        <w:t>mber</w:t>
      </w:r>
      <w:r w:rsidR="00F401E6" w:rsidRPr="000762E6">
        <w:rPr>
          <w:i w:val="0"/>
          <w:iCs/>
          <w:lang w:val="en-US"/>
        </w:rPr>
        <w:t xml:space="preserve"> followed by </w:t>
      </w:r>
      <w:r w:rsidRPr="000762E6">
        <w:rPr>
          <w:i w:val="0"/>
          <w:iCs/>
          <w:lang w:val="en-US"/>
        </w:rPr>
        <w:t>the right</w:t>
      </w:r>
      <w:r w:rsidR="00F401E6" w:rsidRPr="000762E6">
        <w:rPr>
          <w:i w:val="0"/>
          <w:iCs/>
          <w:lang w:val="en-US"/>
        </w:rPr>
        <w:t xml:space="preserve"> parenthesis. The </w:t>
      </w:r>
      <w:r w:rsidRPr="000762E6">
        <w:rPr>
          <w:i w:val="0"/>
          <w:iCs/>
          <w:lang w:val="en-US"/>
        </w:rPr>
        <w:t>level 3</w:t>
      </w:r>
      <w:r w:rsidR="00F401E6" w:rsidRPr="000762E6">
        <w:rPr>
          <w:i w:val="0"/>
          <w:iCs/>
          <w:lang w:val="en-US"/>
        </w:rPr>
        <w:t xml:space="preserve"> heading must end with a colon.  The body of the </w:t>
      </w:r>
      <w:r w:rsidRPr="000762E6">
        <w:rPr>
          <w:i w:val="0"/>
          <w:iCs/>
          <w:lang w:val="en-US"/>
        </w:rPr>
        <w:t>level 3</w:t>
      </w:r>
      <w:r w:rsidR="00F401E6" w:rsidRPr="000762E6">
        <w:rPr>
          <w:i w:val="0"/>
          <w:iCs/>
          <w:lang w:val="en-US"/>
        </w:rPr>
        <w:t xml:space="preserve"> section immediately follows the </w:t>
      </w:r>
      <w:r w:rsidRPr="000762E6">
        <w:rPr>
          <w:i w:val="0"/>
          <w:iCs/>
          <w:lang w:val="en-US"/>
        </w:rPr>
        <w:t>level 3</w:t>
      </w:r>
      <w:r w:rsidR="00F401E6" w:rsidRPr="000762E6">
        <w:rPr>
          <w:i w:val="0"/>
          <w:iCs/>
          <w:lang w:val="en-US"/>
        </w:rPr>
        <w:t xml:space="preserve"> heading in the same paragraph. </w:t>
      </w:r>
      <w:r w:rsidR="007A499F" w:rsidRPr="000762E6">
        <w:rPr>
          <w:i w:val="0"/>
          <w:iCs/>
          <w:lang w:val="en-US"/>
        </w:rPr>
        <w:t>(</w:t>
      </w:r>
      <w:r w:rsidR="00B517B4" w:rsidRPr="000762E6">
        <w:rPr>
          <w:i w:val="0"/>
          <w:iCs/>
          <w:lang w:val="en-US"/>
        </w:rPr>
        <w:t xml:space="preserve">see </w:t>
      </w:r>
      <w:r w:rsidR="00F401E6" w:rsidRPr="000762E6">
        <w:rPr>
          <w:i w:val="0"/>
          <w:iCs/>
          <w:lang w:val="en-US"/>
        </w:rPr>
        <w:t xml:space="preserve">this paragraph </w:t>
      </w:r>
      <w:r w:rsidR="00B517B4" w:rsidRPr="000762E6">
        <w:rPr>
          <w:i w:val="0"/>
          <w:iCs/>
          <w:lang w:val="en-US"/>
        </w:rPr>
        <w:t xml:space="preserve">which begins with a </w:t>
      </w:r>
      <w:r w:rsidRPr="000762E6">
        <w:rPr>
          <w:i w:val="0"/>
          <w:iCs/>
          <w:lang w:val="en-US"/>
        </w:rPr>
        <w:t>level 3</w:t>
      </w:r>
      <w:r w:rsidR="00B517B4" w:rsidRPr="000762E6">
        <w:rPr>
          <w:i w:val="0"/>
          <w:iCs/>
          <w:lang w:val="en-US"/>
        </w:rPr>
        <w:t xml:space="preserve"> heading).</w:t>
      </w:r>
    </w:p>
    <w:p w14:paraId="2F497C42" w14:textId="77777777" w:rsidR="00AB13D6" w:rsidRPr="000762E6" w:rsidRDefault="00AB13D6" w:rsidP="00AB13D6">
      <w:pPr>
        <w:pStyle w:val="IEEEHeading2"/>
        <w:rPr>
          <w:lang w:val="en-US"/>
        </w:rPr>
      </w:pPr>
      <w:r w:rsidRPr="000762E6">
        <w:rPr>
          <w:lang w:val="en-US"/>
        </w:rPr>
        <w:t>Figures and Tables</w:t>
      </w:r>
    </w:p>
    <w:p w14:paraId="3130CDF0" w14:textId="47767ECB" w:rsidR="00AB13D6" w:rsidRPr="000762E6" w:rsidRDefault="00AB13D6" w:rsidP="00AB13D6">
      <w:pPr>
        <w:pStyle w:val="IEEEParagraph"/>
        <w:rPr>
          <w:lang w:val="en-US"/>
        </w:rPr>
      </w:pPr>
      <w:r w:rsidRPr="000762E6">
        <w:rPr>
          <w:lang w:val="en-US"/>
        </w:rPr>
        <w:t xml:space="preserve">Figures and tables must be centered </w:t>
      </w:r>
      <w:r w:rsidR="000762E6" w:rsidRPr="000762E6">
        <w:rPr>
          <w:lang w:val="en-US"/>
        </w:rPr>
        <w:t>on</w:t>
      </w:r>
      <w:r w:rsidRPr="000762E6">
        <w:rPr>
          <w:lang w:val="en-US"/>
        </w:rPr>
        <w:t xml:space="preserve"> the page.  </w:t>
      </w:r>
    </w:p>
    <w:p w14:paraId="3859417C" w14:textId="04DEF073" w:rsidR="007A499F" w:rsidRPr="000762E6" w:rsidRDefault="00AB13D6" w:rsidP="007A499F">
      <w:pPr>
        <w:pStyle w:val="IEEEParagraph"/>
        <w:rPr>
          <w:lang w:val="en-US"/>
        </w:rPr>
      </w:pPr>
      <w:r w:rsidRPr="000762E6">
        <w:rPr>
          <w:lang w:val="en-US"/>
        </w:rPr>
        <w:t xml:space="preserve">Graphics may be full color. </w:t>
      </w:r>
      <w:r w:rsidR="007A499F" w:rsidRPr="000762E6">
        <w:rPr>
          <w:lang w:val="en-US"/>
        </w:rPr>
        <w:t xml:space="preserve">Graphics </w:t>
      </w:r>
      <w:r w:rsidR="000762E6" w:rsidRPr="000762E6">
        <w:rPr>
          <w:lang w:val="en-US"/>
        </w:rPr>
        <w:t>must use</w:t>
      </w:r>
      <w:r w:rsidRPr="000762E6">
        <w:rPr>
          <w:lang w:val="en-US"/>
        </w:rPr>
        <w:t xml:space="preserve"> </w:t>
      </w:r>
      <w:r w:rsidR="007A499F" w:rsidRPr="000762E6">
        <w:rPr>
          <w:lang w:val="en-US"/>
        </w:rPr>
        <w:t>only solid</w:t>
      </w:r>
      <w:r w:rsidRPr="000762E6">
        <w:rPr>
          <w:lang w:val="en-US"/>
        </w:rPr>
        <w:t xml:space="preserve"> fill patterns </w:t>
      </w:r>
    </w:p>
    <w:p w14:paraId="53320EF5" w14:textId="77777777" w:rsidR="00F37417" w:rsidRPr="000762E6" w:rsidRDefault="00F37417" w:rsidP="007A499F">
      <w:pPr>
        <w:pStyle w:val="IEEEParagraph"/>
        <w:rPr>
          <w:i/>
          <w:lang w:val="en-US"/>
        </w:rPr>
      </w:pPr>
      <w:r w:rsidRPr="000762E6">
        <w:rPr>
          <w:i/>
          <w:lang w:val="en-US"/>
        </w:rPr>
        <w:t>Figure Captions</w:t>
      </w:r>
    </w:p>
    <w:p w14:paraId="4274AFD6" w14:textId="6A215119" w:rsidR="00AB13D6" w:rsidRPr="000762E6" w:rsidRDefault="00AB13D6" w:rsidP="00AB13D6">
      <w:pPr>
        <w:pStyle w:val="IEEEParagraph"/>
        <w:rPr>
          <w:lang w:val="en-US"/>
        </w:rPr>
      </w:pPr>
      <w:r w:rsidRPr="000762E6">
        <w:rPr>
          <w:lang w:val="en-US"/>
        </w:rPr>
        <w:t xml:space="preserve"> </w:t>
      </w:r>
      <w:r w:rsidR="00F37417" w:rsidRPr="000762E6">
        <w:rPr>
          <w:lang w:val="en-US"/>
        </w:rPr>
        <w:t xml:space="preserve">Figures must be numbered using Arabic </w:t>
      </w:r>
      <w:r w:rsidR="007A499F" w:rsidRPr="000762E6">
        <w:rPr>
          <w:lang w:val="en-US"/>
        </w:rPr>
        <w:t>numbers</w:t>
      </w:r>
      <w:r w:rsidR="00F37417" w:rsidRPr="000762E6">
        <w:rPr>
          <w:lang w:val="en-US"/>
        </w:rPr>
        <w:t xml:space="preserve">.  Figure captions must be in 8 pt Regular font.  Captions of a single line must be centered. If a figure has more than </w:t>
      </w:r>
      <w:r w:rsidR="000762E6" w:rsidRPr="000762E6">
        <w:rPr>
          <w:lang w:val="en-US"/>
        </w:rPr>
        <w:t>one-line</w:t>
      </w:r>
      <w:r w:rsidR="00F37417" w:rsidRPr="000762E6">
        <w:rPr>
          <w:lang w:val="en-US"/>
        </w:rPr>
        <w:t xml:space="preserve"> captions, captions must be left- </w:t>
      </w:r>
      <w:r w:rsidR="000762E6" w:rsidRPr="000762E6">
        <w:rPr>
          <w:lang w:val="en-US"/>
        </w:rPr>
        <w:t>justified.</w:t>
      </w:r>
      <w:r w:rsidR="00F37417" w:rsidRPr="000762E6">
        <w:rPr>
          <w:lang w:val="en-US"/>
        </w:rPr>
        <w:t xml:space="preserve"> Captions with figure numbers must be placed </w:t>
      </w:r>
      <w:r w:rsidR="00F37417" w:rsidRPr="000762E6">
        <w:rPr>
          <w:b/>
          <w:lang w:val="en-US"/>
        </w:rPr>
        <w:t>after</w:t>
      </w:r>
      <w:r w:rsidR="00F37417" w:rsidRPr="000762E6">
        <w:rPr>
          <w:lang w:val="en-US"/>
        </w:rPr>
        <w:t xml:space="preserve"> their associated figures.</w:t>
      </w:r>
    </w:p>
    <w:p w14:paraId="118A6EA0" w14:textId="77777777" w:rsidR="00060839" w:rsidRPr="000762E6" w:rsidRDefault="00060839" w:rsidP="00060839">
      <w:pPr>
        <w:numPr>
          <w:ilvl w:val="0"/>
          <w:numId w:val="5"/>
        </w:numPr>
        <w:adjustRightInd w:val="0"/>
        <w:snapToGrid w:val="0"/>
        <w:spacing w:before="150" w:after="60"/>
        <w:rPr>
          <w:i/>
          <w:sz w:val="20"/>
          <w:lang w:val="en-US"/>
        </w:rPr>
      </w:pPr>
      <w:r w:rsidRPr="000762E6">
        <w:rPr>
          <w:i/>
          <w:sz w:val="20"/>
          <w:lang w:val="en-US"/>
        </w:rPr>
        <w:t>Table Captions</w:t>
      </w:r>
    </w:p>
    <w:p w14:paraId="06C2A75A" w14:textId="0AFA612E" w:rsidR="00060839" w:rsidRPr="000762E6" w:rsidRDefault="00060839" w:rsidP="00060839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Tables must be numbered using uppercase Roman </w:t>
      </w:r>
      <w:r w:rsidR="007A499F" w:rsidRPr="000762E6">
        <w:rPr>
          <w:sz w:val="20"/>
          <w:lang w:val="en-US"/>
        </w:rPr>
        <w:t>numbers</w:t>
      </w:r>
      <w:r w:rsidRPr="000762E6">
        <w:rPr>
          <w:sz w:val="20"/>
          <w:lang w:val="en-US"/>
        </w:rPr>
        <w:t xml:space="preserve">.  Table captions must be </w:t>
      </w:r>
      <w:r w:rsidR="000762E6" w:rsidRPr="000762E6">
        <w:rPr>
          <w:sz w:val="20"/>
          <w:lang w:val="en-US"/>
        </w:rPr>
        <w:t>centered</w:t>
      </w:r>
      <w:r w:rsidRPr="000762E6">
        <w:rPr>
          <w:sz w:val="20"/>
          <w:lang w:val="en-US"/>
        </w:rPr>
        <w:t xml:space="preserve"> and in 8 pt Regular font with Small Caps.  Every word in a table caption must be written in capital </w:t>
      </w:r>
      <w:r w:rsidR="000762E6" w:rsidRPr="000762E6">
        <w:rPr>
          <w:sz w:val="20"/>
          <w:lang w:val="en-US"/>
        </w:rPr>
        <w:t>letters except</w:t>
      </w:r>
      <w:r w:rsidRPr="000762E6">
        <w:rPr>
          <w:sz w:val="20"/>
          <w:lang w:val="en-US"/>
        </w:rPr>
        <w:t xml:space="preserve"> for short </w:t>
      </w:r>
      <w:r w:rsidR="00B517B4" w:rsidRPr="000762E6">
        <w:rPr>
          <w:sz w:val="20"/>
          <w:lang w:val="en-US"/>
        </w:rPr>
        <w:t>words as listed in Section II</w:t>
      </w:r>
      <w:r w:rsidRPr="000762E6">
        <w:rPr>
          <w:sz w:val="20"/>
          <w:lang w:val="en-US"/>
        </w:rPr>
        <w:t xml:space="preserve">-B.  Captions with table numbers must be placed </w:t>
      </w:r>
      <w:r w:rsidRPr="000762E6">
        <w:rPr>
          <w:b/>
          <w:sz w:val="20"/>
          <w:lang w:val="en-US"/>
        </w:rPr>
        <w:t>before</w:t>
      </w:r>
      <w:r w:rsidRPr="000762E6">
        <w:rPr>
          <w:sz w:val="20"/>
          <w:lang w:val="en-US"/>
        </w:rPr>
        <w:t xml:space="preserve"> their associated tables, as shown in Table 1.</w:t>
      </w:r>
    </w:p>
    <w:p w14:paraId="749AD626" w14:textId="77777777" w:rsidR="000C62C2" w:rsidRPr="000762E6" w:rsidRDefault="000C62C2" w:rsidP="000C62C2">
      <w:pPr>
        <w:pStyle w:val="IEEEHeading2"/>
        <w:rPr>
          <w:lang w:val="en-US"/>
        </w:rPr>
      </w:pPr>
      <w:r w:rsidRPr="000762E6">
        <w:rPr>
          <w:lang w:val="en-US"/>
        </w:rPr>
        <w:t>Page Numbers, Headers and Footers</w:t>
      </w:r>
    </w:p>
    <w:p w14:paraId="73166151" w14:textId="77777777" w:rsidR="000C62C2" w:rsidRPr="000762E6" w:rsidRDefault="000C62C2" w:rsidP="000C62C2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Page numbers, headers and footers must </w:t>
      </w:r>
      <w:r w:rsidRPr="000762E6">
        <w:rPr>
          <w:b/>
          <w:sz w:val="20"/>
          <w:lang w:val="en-US"/>
        </w:rPr>
        <w:t>no</w:t>
      </w:r>
      <w:r w:rsidRPr="000762E6">
        <w:rPr>
          <w:sz w:val="20"/>
          <w:lang w:val="en-US"/>
        </w:rPr>
        <w:t>t be used.</w:t>
      </w:r>
    </w:p>
    <w:p w14:paraId="3CA067D2" w14:textId="77777777" w:rsidR="000C62C2" w:rsidRPr="000762E6" w:rsidRDefault="000C62C2" w:rsidP="000C62C2">
      <w:pPr>
        <w:pStyle w:val="IEEEHeading2"/>
        <w:rPr>
          <w:lang w:val="en-US"/>
        </w:rPr>
      </w:pPr>
      <w:r w:rsidRPr="000762E6">
        <w:rPr>
          <w:lang w:val="en-US"/>
        </w:rPr>
        <w:t>Links and Bookmarks</w:t>
      </w:r>
    </w:p>
    <w:p w14:paraId="70BBC5D1" w14:textId="77777777" w:rsidR="000C62C2" w:rsidRPr="000762E6" w:rsidRDefault="00690DE9" w:rsidP="000C62C2">
      <w:pPr>
        <w:pStyle w:val="IEEEParagraph"/>
        <w:rPr>
          <w:lang w:val="en-US"/>
        </w:rPr>
      </w:pPr>
      <w:r w:rsidRPr="000762E6">
        <w:rPr>
          <w:lang w:val="en-US"/>
        </w:rPr>
        <w:t>Your paper should not include any</w:t>
      </w:r>
      <w:r w:rsidR="000C62C2" w:rsidRPr="000762E6">
        <w:rPr>
          <w:lang w:val="en-US"/>
        </w:rPr>
        <w:t xml:space="preserve"> hypertext links and section bookmarks</w:t>
      </w:r>
      <w:r w:rsidRPr="000762E6">
        <w:rPr>
          <w:lang w:val="en-US"/>
        </w:rPr>
        <w:t>. Before uploading your paper</w:t>
      </w:r>
      <w:r w:rsidR="00D6008C" w:rsidRPr="000762E6">
        <w:rPr>
          <w:lang w:val="en-US"/>
        </w:rPr>
        <w:t>,</w:t>
      </w:r>
      <w:r w:rsidRPr="000762E6">
        <w:rPr>
          <w:lang w:val="en-US"/>
        </w:rPr>
        <w:t xml:space="preserve"> they must be </w:t>
      </w:r>
      <w:r w:rsidR="00D6008C" w:rsidRPr="000762E6">
        <w:rPr>
          <w:lang w:val="en-US"/>
        </w:rPr>
        <w:t>removed from paper.</w:t>
      </w:r>
      <w:r w:rsidR="00124EC1" w:rsidRPr="000762E6">
        <w:rPr>
          <w:lang w:val="en-US"/>
        </w:rPr>
        <w:t xml:space="preserve"> </w:t>
      </w:r>
      <w:r w:rsidR="000C62C2" w:rsidRPr="000762E6">
        <w:rPr>
          <w:lang w:val="en-US"/>
        </w:rPr>
        <w:t xml:space="preserve"> If you need to refer to an Internet email address or URL in your paper, you must type out the address or URL fully in Regular font</w:t>
      </w:r>
      <w:r w:rsidR="00124EC1" w:rsidRPr="000762E6">
        <w:rPr>
          <w:lang w:val="en-US"/>
        </w:rPr>
        <w:t>.</w:t>
      </w:r>
    </w:p>
    <w:p w14:paraId="6EA0DDA8" w14:textId="77777777" w:rsidR="004B5030" w:rsidRPr="000762E6" w:rsidRDefault="004B5030" w:rsidP="004B5030">
      <w:pPr>
        <w:pStyle w:val="IEEEHeading2"/>
        <w:rPr>
          <w:lang w:val="en-US"/>
        </w:rPr>
      </w:pPr>
      <w:r w:rsidRPr="000762E6">
        <w:rPr>
          <w:lang w:val="en-US"/>
        </w:rPr>
        <w:t>References</w:t>
      </w:r>
    </w:p>
    <w:p w14:paraId="2C646441" w14:textId="77777777" w:rsidR="004B5030" w:rsidRPr="000762E6" w:rsidRDefault="00B517B4" w:rsidP="00B517B4">
      <w:pPr>
        <w:adjustRightInd w:val="0"/>
        <w:snapToGrid w:val="0"/>
        <w:ind w:left="288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References are numbered in increasing order</w:t>
      </w:r>
      <w:r w:rsidR="00CB0D86" w:rsidRPr="000762E6">
        <w:rPr>
          <w:sz w:val="20"/>
          <w:lang w:val="en-US"/>
        </w:rPr>
        <w:t xml:space="preserve"> in</w:t>
      </w:r>
      <w:r w:rsidR="004B5030" w:rsidRPr="000762E6">
        <w:rPr>
          <w:sz w:val="20"/>
          <w:lang w:val="en-US"/>
        </w:rPr>
        <w:t xml:space="preserve"> square brackets (e.g. [1]</w:t>
      </w:r>
      <w:r w:rsidR="00CB0D86" w:rsidRPr="000762E6">
        <w:rPr>
          <w:sz w:val="20"/>
          <w:lang w:val="en-US"/>
        </w:rPr>
        <w:t>,</w:t>
      </w:r>
      <w:r w:rsidR="004B5030" w:rsidRPr="000762E6">
        <w:rPr>
          <w:sz w:val="20"/>
          <w:lang w:val="en-US"/>
        </w:rPr>
        <w:t xml:space="preserve"> </w:t>
      </w:r>
      <w:r w:rsidR="00CB0D86" w:rsidRPr="000762E6">
        <w:rPr>
          <w:sz w:val="20"/>
          <w:lang w:val="en-US"/>
        </w:rPr>
        <w:t>[2], [3], …)</w:t>
      </w:r>
      <w:r w:rsidR="004B5030" w:rsidRPr="000762E6">
        <w:rPr>
          <w:sz w:val="20"/>
          <w:lang w:val="en-US"/>
        </w:rPr>
        <w:t xml:space="preserve"> </w:t>
      </w:r>
    </w:p>
    <w:p w14:paraId="2266CC95" w14:textId="68758026" w:rsidR="004B5030" w:rsidRPr="000762E6" w:rsidRDefault="00CB0D86" w:rsidP="004B5030">
      <w:pPr>
        <w:adjustRightInd w:val="0"/>
        <w:snapToGrid w:val="0"/>
        <w:ind w:firstLine="216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 </w:t>
      </w:r>
      <w:r w:rsidR="004B5030" w:rsidRPr="000762E6">
        <w:rPr>
          <w:sz w:val="20"/>
          <w:lang w:val="en-US"/>
        </w:rPr>
        <w:t xml:space="preserve">When referring to a reference item, </w:t>
      </w:r>
      <w:r w:rsidR="00F76B6D" w:rsidRPr="000762E6">
        <w:rPr>
          <w:sz w:val="20"/>
          <w:lang w:val="en-US"/>
        </w:rPr>
        <w:t>you</w:t>
      </w:r>
      <w:r w:rsidR="004B5030" w:rsidRPr="000762E6">
        <w:rPr>
          <w:sz w:val="20"/>
          <w:lang w:val="en-US"/>
        </w:rPr>
        <w:t xml:space="preserve"> </w:t>
      </w:r>
      <w:proofErr w:type="gramStart"/>
      <w:r w:rsidRPr="000762E6">
        <w:rPr>
          <w:sz w:val="20"/>
          <w:lang w:val="en-US"/>
        </w:rPr>
        <w:t>have to</w:t>
      </w:r>
      <w:proofErr w:type="gramEnd"/>
      <w:r w:rsidR="004B5030" w:rsidRPr="000762E6">
        <w:rPr>
          <w:sz w:val="20"/>
          <w:lang w:val="en-US"/>
        </w:rPr>
        <w:t xml:space="preserve"> us</w:t>
      </w:r>
      <w:r w:rsidRPr="000762E6">
        <w:rPr>
          <w:sz w:val="20"/>
          <w:lang w:val="en-US"/>
        </w:rPr>
        <w:t>e the reference number, as in [3</w:t>
      </w:r>
      <w:r w:rsidR="004B5030" w:rsidRPr="000762E6">
        <w:rPr>
          <w:sz w:val="20"/>
          <w:lang w:val="en-US"/>
        </w:rPr>
        <w:t xml:space="preserve">].  except at the beginning of a sentence, e.g.  “Reference [3] shows …”.  </w:t>
      </w:r>
      <w:r w:rsidR="007C7D48" w:rsidRPr="000762E6">
        <w:rPr>
          <w:sz w:val="20"/>
          <w:lang w:val="en-US"/>
        </w:rPr>
        <w:t>More than one references are</w:t>
      </w:r>
      <w:r w:rsidR="004B5030" w:rsidRPr="000762E6">
        <w:rPr>
          <w:sz w:val="20"/>
          <w:lang w:val="en-US"/>
        </w:rPr>
        <w:t xml:space="preserve"> each numbered</w:t>
      </w:r>
      <w:r w:rsidR="007C7D48" w:rsidRPr="000762E6">
        <w:rPr>
          <w:sz w:val="20"/>
          <w:lang w:val="en-US"/>
        </w:rPr>
        <w:t xml:space="preserve"> with separate brackets (e.g. [3], [4], [6]</w:t>
      </w:r>
      <w:proofErr w:type="gramStart"/>
      <w:r w:rsidR="000762E6" w:rsidRPr="000762E6">
        <w:rPr>
          <w:sz w:val="20"/>
          <w:lang w:val="en-US"/>
        </w:rPr>
        <w:t>–[</w:t>
      </w:r>
      <w:proofErr w:type="gramEnd"/>
      <w:r w:rsidR="007C7D48" w:rsidRPr="000762E6">
        <w:rPr>
          <w:sz w:val="20"/>
          <w:lang w:val="en-US"/>
        </w:rPr>
        <w:t>8</w:t>
      </w:r>
      <w:r w:rsidR="004B5030" w:rsidRPr="000762E6">
        <w:rPr>
          <w:sz w:val="20"/>
          <w:lang w:val="en-US"/>
        </w:rPr>
        <w:t>]).</w:t>
      </w:r>
    </w:p>
    <w:p w14:paraId="5CC34818" w14:textId="77777777" w:rsidR="004B5030" w:rsidRPr="000762E6" w:rsidRDefault="004B5030" w:rsidP="00F76B6D">
      <w:p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Examples of referenc</w:t>
      </w:r>
      <w:r w:rsidR="00095225" w:rsidRPr="000762E6">
        <w:rPr>
          <w:sz w:val="20"/>
          <w:lang w:val="en-US"/>
        </w:rPr>
        <w:t>e items of different categories are given below:</w:t>
      </w:r>
    </w:p>
    <w:p w14:paraId="4AB1A400" w14:textId="77777777" w:rsidR="004B5030" w:rsidRPr="000762E6" w:rsidRDefault="004B5030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 of a book in [1]</w:t>
      </w:r>
    </w:p>
    <w:p w14:paraId="1BED6154" w14:textId="77777777" w:rsidR="004B5030" w:rsidRPr="000762E6" w:rsidRDefault="004B5030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 of a book in a series in [2]</w:t>
      </w:r>
    </w:p>
    <w:p w14:paraId="7CBB985F" w14:textId="77777777" w:rsidR="004B5030" w:rsidRPr="000762E6" w:rsidRDefault="004B5030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 of a journal article in [3]</w:t>
      </w:r>
    </w:p>
    <w:p w14:paraId="43D171F1" w14:textId="77777777" w:rsidR="004B5030" w:rsidRPr="000762E6" w:rsidRDefault="004B5030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 of a conference paper in [4]</w:t>
      </w:r>
    </w:p>
    <w:p w14:paraId="550D0716" w14:textId="77777777" w:rsidR="004B5030" w:rsidRPr="000762E6" w:rsidRDefault="00095225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 of a website in [5</w:t>
      </w:r>
      <w:r w:rsidR="004B5030" w:rsidRPr="000762E6">
        <w:rPr>
          <w:sz w:val="20"/>
          <w:lang w:val="en-US"/>
        </w:rPr>
        <w:t>]</w:t>
      </w:r>
    </w:p>
    <w:p w14:paraId="6FD5BD57" w14:textId="77777777" w:rsidR="004B5030" w:rsidRPr="000762E6" w:rsidRDefault="004B5030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>example of</w:t>
      </w:r>
      <w:r w:rsidR="00095225" w:rsidRPr="000762E6">
        <w:rPr>
          <w:sz w:val="20"/>
          <w:lang w:val="en-US"/>
        </w:rPr>
        <w:t xml:space="preserve"> a web page in [6</w:t>
      </w:r>
      <w:r w:rsidRPr="000762E6">
        <w:rPr>
          <w:sz w:val="20"/>
          <w:lang w:val="en-US"/>
        </w:rPr>
        <w:t>]</w:t>
      </w:r>
    </w:p>
    <w:p w14:paraId="75CDB773" w14:textId="77777777" w:rsidR="004B5030" w:rsidRPr="000762E6" w:rsidRDefault="004B5030" w:rsidP="004B5030">
      <w:pPr>
        <w:numPr>
          <w:ilvl w:val="0"/>
          <w:numId w:val="4"/>
        </w:numPr>
        <w:adjustRightInd w:val="0"/>
        <w:snapToGrid w:val="0"/>
        <w:jc w:val="both"/>
        <w:rPr>
          <w:sz w:val="20"/>
          <w:lang w:val="en-US"/>
        </w:rPr>
      </w:pPr>
      <w:r w:rsidRPr="000762E6">
        <w:rPr>
          <w:sz w:val="20"/>
          <w:lang w:val="en-US"/>
        </w:rPr>
        <w:t xml:space="preserve">example of a </w:t>
      </w:r>
      <w:r w:rsidR="00AB20EE" w:rsidRPr="000762E6">
        <w:rPr>
          <w:sz w:val="20"/>
          <w:lang w:val="en-US"/>
        </w:rPr>
        <w:t>Master’s/</w:t>
      </w:r>
      <w:r w:rsidR="00711985" w:rsidRPr="000762E6">
        <w:rPr>
          <w:sz w:val="20"/>
          <w:lang w:val="en-US"/>
        </w:rPr>
        <w:t>PhD</w:t>
      </w:r>
      <w:r w:rsidR="00AB20EE" w:rsidRPr="000762E6">
        <w:rPr>
          <w:sz w:val="20"/>
          <w:lang w:val="en-US"/>
        </w:rPr>
        <w:t xml:space="preserve"> thesis in [7</w:t>
      </w:r>
      <w:r w:rsidRPr="000762E6">
        <w:rPr>
          <w:sz w:val="20"/>
          <w:lang w:val="en-US"/>
        </w:rPr>
        <w:t>]</w:t>
      </w:r>
    </w:p>
    <w:p w14:paraId="7003B8ED" w14:textId="77777777" w:rsidR="00AB20EE" w:rsidRPr="000762E6" w:rsidRDefault="00AB20EE" w:rsidP="00AB20EE">
      <w:pPr>
        <w:adjustRightInd w:val="0"/>
        <w:snapToGrid w:val="0"/>
        <w:jc w:val="both"/>
        <w:rPr>
          <w:sz w:val="20"/>
          <w:lang w:val="en-US"/>
        </w:rPr>
      </w:pPr>
    </w:p>
    <w:p w14:paraId="59DA4991" w14:textId="77777777" w:rsidR="00AB20EE" w:rsidRPr="000762E6" w:rsidRDefault="00AB20EE" w:rsidP="00AB20EE">
      <w:pPr>
        <w:adjustRightInd w:val="0"/>
        <w:snapToGrid w:val="0"/>
        <w:jc w:val="both"/>
        <w:rPr>
          <w:sz w:val="20"/>
          <w:lang w:val="en-US"/>
        </w:rPr>
      </w:pPr>
    </w:p>
    <w:p w14:paraId="2645280E" w14:textId="77777777" w:rsidR="00095225" w:rsidRPr="000762E6" w:rsidRDefault="00095225" w:rsidP="00AB20EE">
      <w:pPr>
        <w:adjustRightInd w:val="0"/>
        <w:snapToGrid w:val="0"/>
        <w:ind w:left="504"/>
        <w:jc w:val="both"/>
        <w:rPr>
          <w:sz w:val="20"/>
          <w:lang w:val="en-US"/>
        </w:rPr>
      </w:pPr>
    </w:p>
    <w:p w14:paraId="461E5589" w14:textId="77777777" w:rsidR="00DE77A1" w:rsidRPr="000762E6" w:rsidRDefault="00DE77A1" w:rsidP="00B10756">
      <w:pPr>
        <w:pStyle w:val="IEEEHeading1"/>
        <w:numPr>
          <w:ilvl w:val="0"/>
          <w:numId w:val="13"/>
        </w:numPr>
        <w:rPr>
          <w:lang w:val="en-US"/>
        </w:rPr>
      </w:pPr>
      <w:r w:rsidRPr="000762E6">
        <w:rPr>
          <w:lang w:val="en-US"/>
        </w:rPr>
        <w:t>Conclusions</w:t>
      </w:r>
      <w:r w:rsidR="007C7D48" w:rsidRPr="000762E6">
        <w:rPr>
          <w:lang w:val="en-US"/>
        </w:rPr>
        <w:t xml:space="preserve">  </w:t>
      </w:r>
    </w:p>
    <w:p w14:paraId="14C4484E" w14:textId="365D83F8" w:rsidR="007D08AB" w:rsidRPr="000762E6" w:rsidRDefault="005643B5" w:rsidP="00DE77A1">
      <w:pPr>
        <w:pStyle w:val="IEEEParagraph"/>
        <w:rPr>
          <w:lang w:val="en-US"/>
        </w:rPr>
      </w:pPr>
      <w:r w:rsidRPr="000762E6">
        <w:rPr>
          <w:lang w:val="en-US"/>
        </w:rPr>
        <w:t xml:space="preserve"> </w:t>
      </w:r>
      <w:r w:rsidR="000762E6" w:rsidRPr="000762E6">
        <w:rPr>
          <w:lang w:val="en-US"/>
        </w:rPr>
        <w:t>The original</w:t>
      </w:r>
      <w:r w:rsidRPr="000762E6">
        <w:rPr>
          <w:lang w:val="en-US"/>
        </w:rPr>
        <w:t xml:space="preserve"> version of this template was provided by </w:t>
      </w:r>
      <w:r w:rsidR="000762E6" w:rsidRPr="000762E6">
        <w:rPr>
          <w:lang w:val="en-US"/>
        </w:rPr>
        <w:t>the courtesy</w:t>
      </w:r>
      <w:r w:rsidRPr="000762E6">
        <w:rPr>
          <w:lang w:val="en-US"/>
        </w:rPr>
        <w:t xml:space="preserve"> of Causal Productions (www.causalproductions.com). </w:t>
      </w:r>
    </w:p>
    <w:p w14:paraId="4916A284" w14:textId="77777777" w:rsidR="00DE77A1" w:rsidRPr="000762E6" w:rsidRDefault="00DE77A1" w:rsidP="00DE77A1">
      <w:pPr>
        <w:pStyle w:val="IEEEHeading1"/>
        <w:numPr>
          <w:ilvl w:val="0"/>
          <w:numId w:val="0"/>
        </w:numPr>
        <w:rPr>
          <w:lang w:val="en-US"/>
        </w:rPr>
      </w:pPr>
      <w:r w:rsidRPr="000762E6">
        <w:rPr>
          <w:lang w:val="en-US"/>
        </w:rPr>
        <w:t>Acknowledgment</w:t>
      </w:r>
    </w:p>
    <w:p w14:paraId="0465750D" w14:textId="77777777" w:rsidR="00323644" w:rsidRPr="000762E6" w:rsidRDefault="00DE77A1" w:rsidP="00DE77A1">
      <w:pPr>
        <w:pStyle w:val="IEEEParagraph"/>
        <w:rPr>
          <w:lang w:val="en-US"/>
        </w:rPr>
      </w:pPr>
      <w:r w:rsidRPr="000762E6">
        <w:rPr>
          <w:lang w:val="en-US"/>
        </w:rPr>
        <w:t>The heading</w:t>
      </w:r>
      <w:r w:rsidR="00DA67B1" w:rsidRPr="000762E6">
        <w:rPr>
          <w:lang w:val="en-US"/>
        </w:rPr>
        <w:t>s</w:t>
      </w:r>
      <w:r w:rsidRPr="000762E6">
        <w:rPr>
          <w:lang w:val="en-US"/>
        </w:rPr>
        <w:t xml:space="preserve"> of the Acknowledgment and the References section</w:t>
      </w:r>
      <w:r w:rsidR="00DA67B1" w:rsidRPr="000762E6">
        <w:rPr>
          <w:lang w:val="en-US"/>
        </w:rPr>
        <w:t>s</w:t>
      </w:r>
      <w:r w:rsidRPr="000762E6">
        <w:rPr>
          <w:lang w:val="en-US"/>
        </w:rPr>
        <w:t xml:space="preserve"> must </w:t>
      </w:r>
      <w:r w:rsidRPr="000762E6">
        <w:rPr>
          <w:b/>
          <w:lang w:val="en-US"/>
        </w:rPr>
        <w:t>not</w:t>
      </w:r>
      <w:r w:rsidRPr="000762E6">
        <w:rPr>
          <w:lang w:val="en-US"/>
        </w:rPr>
        <w:t xml:space="preserve"> be numbered.</w:t>
      </w:r>
      <w:r w:rsidR="005643B5" w:rsidRPr="000762E6">
        <w:rPr>
          <w:lang w:val="en-US"/>
        </w:rPr>
        <w:t xml:space="preserve"> </w:t>
      </w:r>
      <w:r w:rsidR="00050BFD" w:rsidRPr="000762E6">
        <w:rPr>
          <w:lang w:val="en-US"/>
        </w:rPr>
        <w:t>Organizing Committee wishes to acknowledge all authors for their kind attentions in complying with the formatting instructions in this template.</w:t>
      </w:r>
    </w:p>
    <w:p w14:paraId="4348380F" w14:textId="77777777" w:rsidR="00050BFD" w:rsidRPr="000762E6" w:rsidRDefault="00050BFD" w:rsidP="00DE77A1">
      <w:pPr>
        <w:pStyle w:val="IEEEParagraph"/>
        <w:rPr>
          <w:lang w:val="en-US"/>
        </w:rPr>
      </w:pPr>
    </w:p>
    <w:p w14:paraId="449B641A" w14:textId="77777777" w:rsidR="00323644" w:rsidRPr="000762E6" w:rsidRDefault="00323644" w:rsidP="00323644">
      <w:pPr>
        <w:pStyle w:val="IEEEParagraph"/>
        <w:rPr>
          <w:lang w:val="en-US"/>
        </w:rPr>
      </w:pPr>
      <w:r w:rsidRPr="000762E6">
        <w:rPr>
          <w:rFonts w:ascii="Cambria Math" w:hAnsi="Cambria Math"/>
          <w:sz w:val="16"/>
          <w:lang w:val="en-US"/>
        </w:rPr>
        <w:t>[1</w:t>
      </w:r>
      <w:proofErr w:type="gramStart"/>
      <w:r w:rsidRPr="000762E6">
        <w:rPr>
          <w:rFonts w:ascii="Cambria Math" w:hAnsi="Cambria Math"/>
          <w:sz w:val="16"/>
          <w:lang w:val="en-US"/>
        </w:rPr>
        <w:t xml:space="preserve">]  </w:t>
      </w:r>
      <w:proofErr w:type="spellStart"/>
      <w:r w:rsidRPr="000762E6">
        <w:rPr>
          <w:sz w:val="16"/>
          <w:lang w:val="en-US"/>
        </w:rPr>
        <w:t>J</w:t>
      </w:r>
      <w:proofErr w:type="gramEnd"/>
      <w:r w:rsidRPr="000762E6">
        <w:rPr>
          <w:sz w:val="16"/>
          <w:lang w:val="en-US"/>
        </w:rPr>
        <w:t>.Neumann</w:t>
      </w:r>
      <w:proofErr w:type="spellEnd"/>
      <w:r w:rsidRPr="000762E6">
        <w:rPr>
          <w:sz w:val="16"/>
          <w:lang w:val="en-US"/>
        </w:rPr>
        <w:t xml:space="preserve"> and </w:t>
      </w:r>
      <w:proofErr w:type="spellStart"/>
      <w:r w:rsidRPr="000762E6">
        <w:rPr>
          <w:sz w:val="16"/>
          <w:lang w:val="en-US"/>
        </w:rPr>
        <w:t>O.Morgenstern</w:t>
      </w:r>
      <w:proofErr w:type="spellEnd"/>
      <w:r w:rsidRPr="000762E6">
        <w:rPr>
          <w:sz w:val="16"/>
          <w:lang w:val="en-US"/>
        </w:rPr>
        <w:t xml:space="preserve">. </w:t>
      </w:r>
      <w:r w:rsidRPr="000762E6">
        <w:rPr>
          <w:i/>
          <w:sz w:val="16"/>
          <w:lang w:val="en-US"/>
        </w:rPr>
        <w:t xml:space="preserve">Theory of Games and Economic </w:t>
      </w:r>
      <w:proofErr w:type="spellStart"/>
      <w:r w:rsidRPr="000762E6">
        <w:rPr>
          <w:i/>
          <w:sz w:val="16"/>
          <w:lang w:val="en-US"/>
        </w:rPr>
        <w:t>Behaviour</w:t>
      </w:r>
      <w:proofErr w:type="spellEnd"/>
      <w:r w:rsidRPr="000762E6">
        <w:rPr>
          <w:sz w:val="16"/>
          <w:lang w:val="en-US"/>
        </w:rPr>
        <w:t xml:space="preserve">. Princeton University Press, Princeton 1943          </w:t>
      </w:r>
    </w:p>
    <w:p w14:paraId="185C0C52" w14:textId="6E1F4854" w:rsidR="00BA0974" w:rsidRPr="000762E6" w:rsidRDefault="00323644" w:rsidP="0067450F">
      <w:pPr>
        <w:pStyle w:val="IEEEParagraph"/>
        <w:rPr>
          <w:sz w:val="16"/>
          <w:lang w:val="en-US"/>
        </w:rPr>
      </w:pPr>
      <w:r w:rsidRPr="000762E6">
        <w:rPr>
          <w:rFonts w:ascii="Cambria Math" w:hAnsi="Cambria Math"/>
          <w:sz w:val="16"/>
          <w:lang w:val="en-US"/>
        </w:rPr>
        <w:t>[2</w:t>
      </w:r>
      <w:proofErr w:type="gramStart"/>
      <w:r w:rsidRPr="000762E6">
        <w:rPr>
          <w:rFonts w:ascii="Cambria Math" w:hAnsi="Cambria Math"/>
          <w:sz w:val="16"/>
          <w:lang w:val="en-US"/>
        </w:rPr>
        <w:t xml:space="preserve">]  </w:t>
      </w:r>
      <w:proofErr w:type="spellStart"/>
      <w:r w:rsidR="0067450F" w:rsidRPr="000762E6">
        <w:rPr>
          <w:sz w:val="16"/>
          <w:lang w:val="en-US"/>
        </w:rPr>
        <w:t>D</w:t>
      </w:r>
      <w:proofErr w:type="gramEnd"/>
      <w:r w:rsidR="0067450F" w:rsidRPr="000762E6">
        <w:rPr>
          <w:sz w:val="16"/>
          <w:lang w:val="en-US"/>
        </w:rPr>
        <w:t>.Bouyssou</w:t>
      </w:r>
      <w:proofErr w:type="spellEnd"/>
      <w:r w:rsidR="0067450F" w:rsidRPr="000762E6">
        <w:rPr>
          <w:sz w:val="16"/>
          <w:lang w:val="en-US"/>
        </w:rPr>
        <w:t xml:space="preserve">. Modelling inaccurate </w:t>
      </w:r>
      <w:proofErr w:type="gramStart"/>
      <w:r w:rsidR="000762E6" w:rsidRPr="000762E6">
        <w:rPr>
          <w:sz w:val="16"/>
          <w:lang w:val="en-US"/>
        </w:rPr>
        <w:t>determination</w:t>
      </w:r>
      <w:proofErr w:type="gramEnd"/>
      <w:r w:rsidR="0067450F" w:rsidRPr="000762E6">
        <w:rPr>
          <w:sz w:val="16"/>
          <w:lang w:val="en-US"/>
        </w:rPr>
        <w:t xml:space="preserve"> uncertainty, imprecision using multiple criteria. In </w:t>
      </w:r>
      <w:proofErr w:type="spellStart"/>
      <w:proofErr w:type="gramStart"/>
      <w:r w:rsidR="0067450F" w:rsidRPr="000762E6">
        <w:rPr>
          <w:sz w:val="16"/>
          <w:lang w:val="en-US"/>
        </w:rPr>
        <w:t>A.Locket</w:t>
      </w:r>
      <w:proofErr w:type="spellEnd"/>
      <w:proofErr w:type="gramEnd"/>
      <w:r w:rsidR="0067450F" w:rsidRPr="000762E6">
        <w:rPr>
          <w:sz w:val="16"/>
          <w:lang w:val="en-US"/>
        </w:rPr>
        <w:t xml:space="preserve"> and </w:t>
      </w:r>
      <w:proofErr w:type="spellStart"/>
      <w:r w:rsidR="00BA0974" w:rsidRPr="000762E6">
        <w:rPr>
          <w:sz w:val="16"/>
          <w:lang w:val="en-US"/>
        </w:rPr>
        <w:t>G.Islei</w:t>
      </w:r>
      <w:proofErr w:type="spellEnd"/>
      <w:r w:rsidR="00BA0974" w:rsidRPr="000762E6">
        <w:rPr>
          <w:sz w:val="16"/>
          <w:lang w:val="en-US"/>
        </w:rPr>
        <w:t xml:space="preserve">, editors, </w:t>
      </w:r>
    </w:p>
    <w:p w14:paraId="1E515539" w14:textId="77777777" w:rsidR="00BA0974" w:rsidRPr="000762E6" w:rsidRDefault="00BA0974" w:rsidP="0067450F">
      <w:pPr>
        <w:pStyle w:val="IEEEParagraph"/>
        <w:rPr>
          <w:sz w:val="16"/>
          <w:lang w:val="en-US"/>
        </w:rPr>
      </w:pPr>
      <w:r w:rsidRPr="000762E6">
        <w:rPr>
          <w:i/>
          <w:sz w:val="16"/>
          <w:lang w:val="en-US"/>
        </w:rPr>
        <w:t xml:space="preserve">      Improving Decision Making in Organizations</w:t>
      </w:r>
      <w:r w:rsidRPr="000762E6">
        <w:rPr>
          <w:sz w:val="16"/>
          <w:lang w:val="en-US"/>
        </w:rPr>
        <w:t xml:space="preserve">, ser. </w:t>
      </w:r>
      <w:r w:rsidRPr="000762E6">
        <w:rPr>
          <w:i/>
          <w:sz w:val="16"/>
          <w:lang w:val="en-US"/>
        </w:rPr>
        <w:t>Lecture Notes in Economics and Mathematical Systems</w:t>
      </w:r>
      <w:r w:rsidRPr="000762E6">
        <w:rPr>
          <w:sz w:val="16"/>
          <w:lang w:val="en-US"/>
        </w:rPr>
        <w:t xml:space="preserve">, pages 78-87, Springer </w:t>
      </w:r>
    </w:p>
    <w:p w14:paraId="313F1E5C" w14:textId="77777777" w:rsidR="00323644" w:rsidRPr="000762E6" w:rsidRDefault="00BA0974" w:rsidP="0067450F">
      <w:pPr>
        <w:pStyle w:val="IEEEParagraph"/>
        <w:rPr>
          <w:sz w:val="16"/>
          <w:lang w:val="en-US"/>
        </w:rPr>
      </w:pPr>
      <w:r w:rsidRPr="000762E6">
        <w:rPr>
          <w:sz w:val="16"/>
          <w:lang w:val="en-US"/>
        </w:rPr>
        <w:t xml:space="preserve">      </w:t>
      </w:r>
      <w:r w:rsidR="007E5855" w:rsidRPr="000762E6">
        <w:rPr>
          <w:sz w:val="16"/>
          <w:lang w:val="en-US"/>
        </w:rPr>
        <w:t xml:space="preserve"> </w:t>
      </w:r>
      <w:r w:rsidRPr="000762E6">
        <w:rPr>
          <w:sz w:val="16"/>
          <w:lang w:val="en-US"/>
        </w:rPr>
        <w:t>Verlag, Berlin, 1989, vol.335.</w:t>
      </w:r>
    </w:p>
    <w:p w14:paraId="5D7C812B" w14:textId="77777777" w:rsidR="00DF6020" w:rsidRPr="000762E6" w:rsidRDefault="007E5855" w:rsidP="007E5855">
      <w:pPr>
        <w:pStyle w:val="IEEEParagraph"/>
        <w:rPr>
          <w:sz w:val="16"/>
          <w:lang w:val="en-US"/>
        </w:rPr>
      </w:pPr>
      <w:r w:rsidRPr="000762E6">
        <w:rPr>
          <w:rFonts w:ascii="Cambria Math" w:hAnsi="Cambria Math"/>
          <w:sz w:val="16"/>
          <w:lang w:val="en-US"/>
        </w:rPr>
        <w:t>[3</w:t>
      </w:r>
      <w:proofErr w:type="gramStart"/>
      <w:r w:rsidRPr="000762E6">
        <w:rPr>
          <w:rFonts w:ascii="Cambria Math" w:hAnsi="Cambria Math"/>
          <w:sz w:val="16"/>
          <w:lang w:val="en-US"/>
        </w:rPr>
        <w:t xml:space="preserve">]  </w:t>
      </w:r>
      <w:proofErr w:type="spellStart"/>
      <w:r w:rsidRPr="000762E6">
        <w:rPr>
          <w:rFonts w:ascii="Cambria Math" w:hAnsi="Cambria Math"/>
          <w:sz w:val="16"/>
          <w:lang w:val="en-US"/>
        </w:rPr>
        <w:t>R</w:t>
      </w:r>
      <w:proofErr w:type="gramEnd"/>
      <w:r w:rsidRPr="000762E6">
        <w:rPr>
          <w:rFonts w:ascii="Cambria Math" w:hAnsi="Cambria Math"/>
          <w:sz w:val="16"/>
          <w:lang w:val="en-US"/>
        </w:rPr>
        <w:t>.Azibi</w:t>
      </w:r>
      <w:proofErr w:type="spellEnd"/>
      <w:r w:rsidRPr="000762E6">
        <w:rPr>
          <w:rFonts w:ascii="Cambria Math" w:hAnsi="Cambria Math"/>
          <w:sz w:val="16"/>
          <w:lang w:val="en-US"/>
        </w:rPr>
        <w:t xml:space="preserve"> and </w:t>
      </w:r>
      <w:proofErr w:type="spellStart"/>
      <w:r w:rsidRPr="000762E6">
        <w:rPr>
          <w:rFonts w:ascii="Cambria Math" w:hAnsi="Cambria Math"/>
          <w:sz w:val="16"/>
          <w:lang w:val="en-US"/>
        </w:rPr>
        <w:t>D.Vanderpooten</w:t>
      </w:r>
      <w:proofErr w:type="spellEnd"/>
      <w:r w:rsidRPr="000762E6">
        <w:rPr>
          <w:rFonts w:ascii="Cambria Math" w:hAnsi="Cambria Math"/>
          <w:sz w:val="16"/>
          <w:lang w:val="en-US"/>
        </w:rPr>
        <w:t xml:space="preserve">. “Construction of rule-based </w:t>
      </w:r>
      <w:proofErr w:type="spellStart"/>
      <w:r w:rsidRPr="000762E6">
        <w:rPr>
          <w:rFonts w:ascii="Cambria Math" w:hAnsi="Cambria Math"/>
          <w:sz w:val="16"/>
          <w:lang w:val="en-US"/>
        </w:rPr>
        <w:t>aasignment</w:t>
      </w:r>
      <w:proofErr w:type="spellEnd"/>
      <w:r w:rsidRPr="000762E6">
        <w:rPr>
          <w:rFonts w:ascii="Cambria Math" w:hAnsi="Cambria Math"/>
          <w:sz w:val="16"/>
          <w:lang w:val="en-US"/>
        </w:rPr>
        <w:t xml:space="preserve"> models”</w:t>
      </w:r>
      <w:r w:rsidRPr="000762E6">
        <w:rPr>
          <w:sz w:val="16"/>
          <w:lang w:val="en-US"/>
        </w:rPr>
        <w:t xml:space="preserve">, </w:t>
      </w:r>
      <w:r w:rsidRPr="000762E6">
        <w:rPr>
          <w:i/>
          <w:sz w:val="16"/>
          <w:lang w:val="en-US"/>
        </w:rPr>
        <w:t>European Journal of Operational Research</w:t>
      </w:r>
      <w:r w:rsidR="00DF6020" w:rsidRPr="000762E6">
        <w:rPr>
          <w:sz w:val="16"/>
          <w:lang w:val="en-US"/>
        </w:rPr>
        <w:t xml:space="preserve">, vol. </w:t>
      </w:r>
    </w:p>
    <w:p w14:paraId="0C742EFB" w14:textId="77777777" w:rsidR="007E5855" w:rsidRPr="000762E6" w:rsidRDefault="00DF6020" w:rsidP="007E5855">
      <w:pPr>
        <w:pStyle w:val="IEEEParagraph"/>
        <w:rPr>
          <w:sz w:val="16"/>
          <w:lang w:val="en-US"/>
        </w:rPr>
      </w:pPr>
      <w:r w:rsidRPr="000762E6">
        <w:rPr>
          <w:sz w:val="16"/>
          <w:lang w:val="en-US"/>
        </w:rPr>
        <w:t xml:space="preserve">      138, pp.274-293, Feb. 2002.</w:t>
      </w:r>
    </w:p>
    <w:p w14:paraId="603B1D49" w14:textId="77777777" w:rsidR="008F49EF" w:rsidRPr="000762E6" w:rsidRDefault="00DF6020" w:rsidP="00DF6020">
      <w:pPr>
        <w:pStyle w:val="IEEEParagraph"/>
        <w:rPr>
          <w:sz w:val="16"/>
          <w:lang w:val="en-US"/>
        </w:rPr>
      </w:pPr>
      <w:r w:rsidRPr="000762E6">
        <w:rPr>
          <w:rFonts w:ascii="Cambria Math" w:hAnsi="Cambria Math"/>
          <w:sz w:val="16"/>
          <w:lang w:val="en-US"/>
        </w:rPr>
        <w:t>[4</w:t>
      </w:r>
      <w:proofErr w:type="gramStart"/>
      <w:r w:rsidRPr="000762E6">
        <w:rPr>
          <w:rFonts w:ascii="Cambria Math" w:hAnsi="Cambria Math"/>
          <w:sz w:val="16"/>
          <w:lang w:val="en-US"/>
        </w:rPr>
        <w:t xml:space="preserve">]  </w:t>
      </w:r>
      <w:proofErr w:type="spellStart"/>
      <w:r w:rsidR="00DB5A28" w:rsidRPr="000762E6">
        <w:rPr>
          <w:sz w:val="16"/>
          <w:lang w:val="en-US"/>
        </w:rPr>
        <w:t>R</w:t>
      </w:r>
      <w:proofErr w:type="gramEnd"/>
      <w:r w:rsidR="00DB5A28" w:rsidRPr="000762E6">
        <w:rPr>
          <w:sz w:val="16"/>
          <w:lang w:val="en-US"/>
        </w:rPr>
        <w:t>.Slowinsky</w:t>
      </w:r>
      <w:proofErr w:type="spellEnd"/>
      <w:r w:rsidR="00DB5A28" w:rsidRPr="000762E6">
        <w:rPr>
          <w:sz w:val="16"/>
          <w:lang w:val="en-US"/>
        </w:rPr>
        <w:t xml:space="preserve">  </w:t>
      </w:r>
      <w:proofErr w:type="spellStart"/>
      <w:r w:rsidR="00DB5A28" w:rsidRPr="000762E6">
        <w:rPr>
          <w:sz w:val="16"/>
          <w:lang w:val="en-US"/>
        </w:rPr>
        <w:t>S.</w:t>
      </w:r>
      <w:r w:rsidR="00B447DA" w:rsidRPr="000762E6">
        <w:rPr>
          <w:sz w:val="16"/>
          <w:lang w:val="en-US"/>
        </w:rPr>
        <w:t>Greco</w:t>
      </w:r>
      <w:proofErr w:type="spellEnd"/>
      <w:r w:rsidR="00B447DA" w:rsidRPr="000762E6">
        <w:rPr>
          <w:sz w:val="16"/>
          <w:lang w:val="en-US"/>
        </w:rPr>
        <w:t xml:space="preserve"> and B. Matarazzo. Minig decision-rule preference model from rough approximation of preference relation. In </w:t>
      </w:r>
    </w:p>
    <w:p w14:paraId="56DF6C02" w14:textId="77777777" w:rsidR="00DF6020" w:rsidRPr="000762E6" w:rsidRDefault="008F49EF" w:rsidP="00DF6020">
      <w:pPr>
        <w:pStyle w:val="IEEEParagraph"/>
        <w:rPr>
          <w:sz w:val="16"/>
          <w:lang w:val="en-US"/>
        </w:rPr>
      </w:pPr>
      <w:r w:rsidRPr="000762E6">
        <w:rPr>
          <w:i/>
          <w:sz w:val="16"/>
          <w:lang w:val="en-US"/>
        </w:rPr>
        <w:t xml:space="preserve">       </w:t>
      </w:r>
      <w:r w:rsidR="00B447DA" w:rsidRPr="000762E6">
        <w:rPr>
          <w:i/>
          <w:sz w:val="16"/>
          <w:lang w:val="en-US"/>
        </w:rPr>
        <w:t>Proc</w:t>
      </w:r>
      <w:r w:rsidR="00B447DA" w:rsidRPr="000762E6">
        <w:rPr>
          <w:sz w:val="16"/>
          <w:lang w:val="en-US"/>
        </w:rPr>
        <w:t>. 26</w:t>
      </w:r>
      <w:r w:rsidR="00B447DA" w:rsidRPr="000762E6">
        <w:rPr>
          <w:sz w:val="16"/>
          <w:vertAlign w:val="superscript"/>
          <w:lang w:val="en-US"/>
        </w:rPr>
        <w:t>th</w:t>
      </w:r>
      <w:r w:rsidR="00B447DA" w:rsidRPr="000762E6">
        <w:rPr>
          <w:sz w:val="16"/>
          <w:lang w:val="en-US"/>
        </w:rPr>
        <w:t xml:space="preserve"> </w:t>
      </w:r>
      <w:r w:rsidR="00B447DA" w:rsidRPr="000762E6">
        <w:rPr>
          <w:i/>
          <w:sz w:val="16"/>
          <w:lang w:val="en-US"/>
        </w:rPr>
        <w:t xml:space="preserve">IEEE Annual </w:t>
      </w:r>
      <w:proofErr w:type="spellStart"/>
      <w:r w:rsidR="00B447DA" w:rsidRPr="000762E6">
        <w:rPr>
          <w:i/>
          <w:sz w:val="16"/>
          <w:lang w:val="en-US"/>
        </w:rPr>
        <w:t>Int.Conference</w:t>
      </w:r>
      <w:proofErr w:type="spellEnd"/>
      <w:r w:rsidR="00B447DA" w:rsidRPr="000762E6">
        <w:rPr>
          <w:i/>
          <w:sz w:val="16"/>
          <w:lang w:val="en-US"/>
        </w:rPr>
        <w:t xml:space="preserve"> on Computer </w:t>
      </w:r>
      <w:proofErr w:type="spellStart"/>
      <w:r w:rsidR="00B447DA" w:rsidRPr="000762E6">
        <w:rPr>
          <w:i/>
          <w:sz w:val="16"/>
          <w:lang w:val="en-US"/>
        </w:rPr>
        <w:t>Softwre</w:t>
      </w:r>
      <w:r w:rsidR="00A83AB7" w:rsidRPr="000762E6">
        <w:rPr>
          <w:i/>
          <w:sz w:val="16"/>
          <w:lang w:val="en-US"/>
        </w:rPr>
        <w:t>&amp;Applications</w:t>
      </w:r>
      <w:proofErr w:type="spellEnd"/>
      <w:r w:rsidR="00A83AB7" w:rsidRPr="000762E6">
        <w:rPr>
          <w:i/>
          <w:sz w:val="16"/>
          <w:lang w:val="en-US"/>
        </w:rPr>
        <w:t xml:space="preserve"> (COMPSAC 2002), </w:t>
      </w:r>
      <w:r w:rsidR="00A83AB7" w:rsidRPr="000762E6">
        <w:rPr>
          <w:sz w:val="16"/>
          <w:lang w:val="en-US"/>
        </w:rPr>
        <w:t>pages 1129-1134, Oxford, 2002.</w:t>
      </w:r>
    </w:p>
    <w:p w14:paraId="543F778B" w14:textId="77777777" w:rsidR="00711985" w:rsidRPr="000762E6" w:rsidRDefault="00B3066E" w:rsidP="00711985">
      <w:pPr>
        <w:pStyle w:val="IEEEParagraph"/>
        <w:rPr>
          <w:i/>
          <w:sz w:val="16"/>
          <w:lang w:val="en-US"/>
        </w:rPr>
      </w:pPr>
      <w:r w:rsidRPr="000762E6">
        <w:rPr>
          <w:rFonts w:ascii="Cambria Math" w:hAnsi="Cambria Math"/>
          <w:sz w:val="16"/>
          <w:lang w:val="en-US"/>
        </w:rPr>
        <w:t>[5</w:t>
      </w:r>
      <w:proofErr w:type="gramStart"/>
      <w:r w:rsidR="00711985" w:rsidRPr="000762E6">
        <w:rPr>
          <w:rFonts w:ascii="Cambria Math" w:hAnsi="Cambria Math"/>
          <w:sz w:val="16"/>
          <w:lang w:val="en-US"/>
        </w:rPr>
        <w:t xml:space="preserve">]  </w:t>
      </w:r>
      <w:proofErr w:type="spellStart"/>
      <w:r w:rsidR="00711985" w:rsidRPr="000762E6">
        <w:rPr>
          <w:sz w:val="16"/>
          <w:lang w:val="en-US"/>
        </w:rPr>
        <w:t>L</w:t>
      </w:r>
      <w:proofErr w:type="gramEnd"/>
      <w:r w:rsidR="00711985" w:rsidRPr="000762E6">
        <w:rPr>
          <w:sz w:val="16"/>
          <w:lang w:val="en-US"/>
        </w:rPr>
        <w:t>.Montano</w:t>
      </w:r>
      <w:proofErr w:type="spellEnd"/>
      <w:r w:rsidR="00711985" w:rsidRPr="000762E6">
        <w:rPr>
          <w:sz w:val="16"/>
          <w:lang w:val="en-US"/>
        </w:rPr>
        <w:t>-Guzm</w:t>
      </w:r>
      <w:r w:rsidR="00711985" w:rsidRPr="000762E6">
        <w:rPr>
          <w:rFonts w:ascii="Cambria Math" w:hAnsi="Cambria Math"/>
          <w:sz w:val="16"/>
          <w:lang w:val="en-US"/>
        </w:rPr>
        <w:t>á</w:t>
      </w:r>
      <w:r w:rsidR="00711985" w:rsidRPr="000762E6">
        <w:rPr>
          <w:sz w:val="16"/>
          <w:lang w:val="en-US"/>
        </w:rPr>
        <w:t xml:space="preserve">n. </w:t>
      </w:r>
      <w:r w:rsidR="00711985" w:rsidRPr="000762E6">
        <w:rPr>
          <w:i/>
          <w:sz w:val="16"/>
          <w:lang w:val="en-US"/>
        </w:rPr>
        <w:t xml:space="preserve">Fuzzy measures and integrals in the MCDA sorting problematic: Methodology and application to the diagnosis </w:t>
      </w:r>
    </w:p>
    <w:p w14:paraId="21DA0223" w14:textId="049DBF8C" w:rsidR="00711985" w:rsidRPr="000762E6" w:rsidRDefault="00711985" w:rsidP="00711985">
      <w:pPr>
        <w:pStyle w:val="IEEEParagraph"/>
        <w:rPr>
          <w:sz w:val="16"/>
          <w:lang w:val="en-US"/>
        </w:rPr>
      </w:pPr>
      <w:r w:rsidRPr="000762E6">
        <w:rPr>
          <w:i/>
          <w:sz w:val="16"/>
          <w:lang w:val="en-US"/>
        </w:rPr>
        <w:t xml:space="preserve">      of </w:t>
      </w:r>
      <w:r w:rsidR="000762E6" w:rsidRPr="000762E6">
        <w:rPr>
          <w:i/>
          <w:sz w:val="16"/>
          <w:lang w:val="en-US"/>
        </w:rPr>
        <w:t>firms.</w:t>
      </w:r>
      <w:r w:rsidRPr="000762E6">
        <w:rPr>
          <w:sz w:val="16"/>
          <w:lang w:val="en-US"/>
        </w:rPr>
        <w:t xml:space="preserve"> </w:t>
      </w:r>
      <w:proofErr w:type="spellStart"/>
      <w:r w:rsidRPr="000762E6">
        <w:rPr>
          <w:sz w:val="16"/>
          <w:lang w:val="en-US"/>
        </w:rPr>
        <w:t>PdD</w:t>
      </w:r>
      <w:proofErr w:type="spellEnd"/>
      <w:r w:rsidRPr="000762E6">
        <w:rPr>
          <w:sz w:val="16"/>
          <w:lang w:val="en-US"/>
        </w:rPr>
        <w:t xml:space="preserve"> Thesis, Universit</w:t>
      </w:r>
      <w:r w:rsidRPr="000762E6">
        <w:rPr>
          <w:rFonts w:ascii="Cambria Math" w:hAnsi="Cambria Math"/>
          <w:sz w:val="16"/>
          <w:lang w:val="en-US"/>
        </w:rPr>
        <w:t>é</w:t>
      </w:r>
      <w:r w:rsidRPr="000762E6">
        <w:rPr>
          <w:sz w:val="16"/>
          <w:lang w:val="en-US"/>
        </w:rPr>
        <w:t xml:space="preserve"> Libre de </w:t>
      </w:r>
      <w:proofErr w:type="spellStart"/>
      <w:r w:rsidRPr="000762E6">
        <w:rPr>
          <w:sz w:val="16"/>
          <w:lang w:val="en-US"/>
        </w:rPr>
        <w:t>Bruxelles</w:t>
      </w:r>
      <w:proofErr w:type="spellEnd"/>
      <w:r w:rsidRPr="000762E6">
        <w:rPr>
          <w:sz w:val="16"/>
          <w:lang w:val="en-US"/>
        </w:rPr>
        <w:t>, Brussels, Belgium, 2002</w:t>
      </w:r>
    </w:p>
    <w:p w14:paraId="4390CF1B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25662935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5B47AD65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67D3DF0B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4620A3A7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6D3324C4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5E167102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1DFA32AB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227694E7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3A3B2009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0948C301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476DA6A6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549F0B5D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7483DF8D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02240C3A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3BF5C50B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5E9504C6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15E4FF3E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0D20A2CD" w14:textId="77777777" w:rsidR="003532C5" w:rsidRPr="000762E6" w:rsidRDefault="003532C5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38124B92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30E9E340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17BFE578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37D2F08E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326347C3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25C4C4F4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08C49890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791D9092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7E401D15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7CA8AC21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6DE077C7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57600EFE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1B2C104D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047A0E47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p w14:paraId="59826506" w14:textId="77777777" w:rsidR="007D08AB" w:rsidRPr="000762E6" w:rsidRDefault="007D08AB" w:rsidP="00F640DA">
      <w:pPr>
        <w:adjustRightInd w:val="0"/>
        <w:snapToGrid w:val="0"/>
        <w:ind w:firstLine="216"/>
        <w:jc w:val="both"/>
        <w:rPr>
          <w:sz w:val="16"/>
          <w:lang w:val="en-US"/>
        </w:rPr>
      </w:pPr>
    </w:p>
    <w:sectPr w:rsidR="007D08AB" w:rsidRPr="000762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C460" w14:textId="77777777" w:rsidR="003349B5" w:rsidRDefault="003349B5" w:rsidP="007D00F0">
      <w:r>
        <w:separator/>
      </w:r>
    </w:p>
  </w:endnote>
  <w:endnote w:type="continuationSeparator" w:id="0">
    <w:p w14:paraId="01A2D20D" w14:textId="77777777" w:rsidR="003349B5" w:rsidRDefault="003349B5" w:rsidP="007D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7048D" w14:textId="77777777" w:rsidR="003349B5" w:rsidRDefault="003349B5" w:rsidP="007D00F0">
      <w:r>
        <w:separator/>
      </w:r>
    </w:p>
  </w:footnote>
  <w:footnote w:type="continuationSeparator" w:id="0">
    <w:p w14:paraId="030021D3" w14:textId="77777777" w:rsidR="003349B5" w:rsidRDefault="003349B5" w:rsidP="007D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8B39" w14:textId="77777777" w:rsidR="007C6A43" w:rsidRDefault="007C6A43" w:rsidP="007C6A43">
    <w:pPr>
      <w:pStyle w:val="Header"/>
    </w:pPr>
  </w:p>
  <w:p w14:paraId="07D20977" w14:textId="77777777" w:rsidR="007D00F0" w:rsidRPr="007D00F0" w:rsidRDefault="007D00F0" w:rsidP="007D00F0">
    <w:pPr>
      <w:tabs>
        <w:tab w:val="center" w:pos="4536"/>
        <w:tab w:val="right" w:pos="9072"/>
      </w:tabs>
      <w:jc w:val="center"/>
      <w:rPr>
        <w:rFonts w:eastAsia="Times New Roman"/>
        <w:lang w:val="da-DK" w:eastAsia="en-US"/>
      </w:rPr>
    </w:pPr>
  </w:p>
  <w:p w14:paraId="1FC1C218" w14:textId="77777777" w:rsidR="007D00F0" w:rsidRDefault="007D0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37A200C6"/>
    <w:multiLevelType w:val="multilevel"/>
    <w:tmpl w:val="9C8E938C"/>
    <w:numStyleLink w:val="IEEEBullet1"/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B757251"/>
    <w:multiLevelType w:val="multilevel"/>
    <w:tmpl w:val="B6EC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8" w15:restartNumberingAfterBreak="0">
    <w:nsid w:val="6CB9482D"/>
    <w:multiLevelType w:val="multilevel"/>
    <w:tmpl w:val="39B2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7978378">
    <w:abstractNumId w:val="0"/>
  </w:num>
  <w:num w:numId="2" w16cid:durableId="650257651">
    <w:abstractNumId w:val="3"/>
  </w:num>
  <w:num w:numId="3" w16cid:durableId="1077174098">
    <w:abstractNumId w:val="4"/>
  </w:num>
  <w:num w:numId="4" w16cid:durableId="376900629">
    <w:abstractNumId w:val="2"/>
  </w:num>
  <w:num w:numId="5" w16cid:durableId="1716269786">
    <w:abstractNumId w:val="5"/>
  </w:num>
  <w:num w:numId="6" w16cid:durableId="313460505">
    <w:abstractNumId w:val="5"/>
  </w:num>
  <w:num w:numId="7" w16cid:durableId="213664479">
    <w:abstractNumId w:val="5"/>
  </w:num>
  <w:num w:numId="8" w16cid:durableId="400061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7192713">
    <w:abstractNumId w:val="6"/>
  </w:num>
  <w:num w:numId="10" w16cid:durableId="1741249805">
    <w:abstractNumId w:val="7"/>
  </w:num>
  <w:num w:numId="11" w16cid:durableId="752512965">
    <w:abstractNumId w:val="1"/>
  </w:num>
  <w:num w:numId="12" w16cid:durableId="1004361736">
    <w:abstractNumId w:val="8"/>
  </w:num>
  <w:num w:numId="13" w16cid:durableId="1674458369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7D6"/>
    <w:rsid w:val="00050BFD"/>
    <w:rsid w:val="00060839"/>
    <w:rsid w:val="000762E6"/>
    <w:rsid w:val="00077B5A"/>
    <w:rsid w:val="00090534"/>
    <w:rsid w:val="00095225"/>
    <w:rsid w:val="000C62C2"/>
    <w:rsid w:val="000D0D26"/>
    <w:rsid w:val="00112069"/>
    <w:rsid w:val="00120ECF"/>
    <w:rsid w:val="0012130C"/>
    <w:rsid w:val="00124EC1"/>
    <w:rsid w:val="00161AAF"/>
    <w:rsid w:val="00176E5D"/>
    <w:rsid w:val="001802C9"/>
    <w:rsid w:val="00212473"/>
    <w:rsid w:val="00237084"/>
    <w:rsid w:val="00250E63"/>
    <w:rsid w:val="002E0650"/>
    <w:rsid w:val="002F056B"/>
    <w:rsid w:val="002F30C2"/>
    <w:rsid w:val="00323644"/>
    <w:rsid w:val="003349B5"/>
    <w:rsid w:val="0034777B"/>
    <w:rsid w:val="003532C5"/>
    <w:rsid w:val="00361FA3"/>
    <w:rsid w:val="00384258"/>
    <w:rsid w:val="0038763C"/>
    <w:rsid w:val="00391078"/>
    <w:rsid w:val="0039523B"/>
    <w:rsid w:val="003F320C"/>
    <w:rsid w:val="004108DF"/>
    <w:rsid w:val="0041295A"/>
    <w:rsid w:val="004301CB"/>
    <w:rsid w:val="004B5030"/>
    <w:rsid w:val="004B628A"/>
    <w:rsid w:val="005108B4"/>
    <w:rsid w:val="00525CCE"/>
    <w:rsid w:val="005515D2"/>
    <w:rsid w:val="0055563A"/>
    <w:rsid w:val="005643B5"/>
    <w:rsid w:val="005B1865"/>
    <w:rsid w:val="005E5EA8"/>
    <w:rsid w:val="0060714E"/>
    <w:rsid w:val="00635525"/>
    <w:rsid w:val="0067450F"/>
    <w:rsid w:val="00690DE9"/>
    <w:rsid w:val="006F40E9"/>
    <w:rsid w:val="00711985"/>
    <w:rsid w:val="007A499F"/>
    <w:rsid w:val="007A6AE6"/>
    <w:rsid w:val="007C1B33"/>
    <w:rsid w:val="007C38C1"/>
    <w:rsid w:val="007C6A43"/>
    <w:rsid w:val="007C7D48"/>
    <w:rsid w:val="007D00F0"/>
    <w:rsid w:val="007D08AB"/>
    <w:rsid w:val="007E5855"/>
    <w:rsid w:val="007F598C"/>
    <w:rsid w:val="00842464"/>
    <w:rsid w:val="008A2A5C"/>
    <w:rsid w:val="008F49EF"/>
    <w:rsid w:val="00936598"/>
    <w:rsid w:val="009937D6"/>
    <w:rsid w:val="009E4DD7"/>
    <w:rsid w:val="00A053D2"/>
    <w:rsid w:val="00A27198"/>
    <w:rsid w:val="00A83AB7"/>
    <w:rsid w:val="00AB13D6"/>
    <w:rsid w:val="00AB20EE"/>
    <w:rsid w:val="00AB5EF4"/>
    <w:rsid w:val="00AB77E0"/>
    <w:rsid w:val="00B10756"/>
    <w:rsid w:val="00B3066E"/>
    <w:rsid w:val="00B447DA"/>
    <w:rsid w:val="00B517B4"/>
    <w:rsid w:val="00B6630E"/>
    <w:rsid w:val="00BA0974"/>
    <w:rsid w:val="00C02C31"/>
    <w:rsid w:val="00C21D31"/>
    <w:rsid w:val="00C80E0D"/>
    <w:rsid w:val="00CA2E14"/>
    <w:rsid w:val="00CB0D86"/>
    <w:rsid w:val="00CD5911"/>
    <w:rsid w:val="00CE5532"/>
    <w:rsid w:val="00D55244"/>
    <w:rsid w:val="00D6008C"/>
    <w:rsid w:val="00DA67B1"/>
    <w:rsid w:val="00DB5A28"/>
    <w:rsid w:val="00DD2DA3"/>
    <w:rsid w:val="00DD51AD"/>
    <w:rsid w:val="00DE77A1"/>
    <w:rsid w:val="00DF13CD"/>
    <w:rsid w:val="00DF6020"/>
    <w:rsid w:val="00E14272"/>
    <w:rsid w:val="00E90687"/>
    <w:rsid w:val="00ED4205"/>
    <w:rsid w:val="00F37417"/>
    <w:rsid w:val="00F401E6"/>
    <w:rsid w:val="00F640DA"/>
    <w:rsid w:val="00F76B6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AC47"/>
  <w15:docId w15:val="{F3031FF5-AAEB-4499-AF68-4B258D2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3">
    <w:name w:val="heading 3"/>
    <w:basedOn w:val="Normal"/>
    <w:next w:val="Normal"/>
    <w:link w:val="Heading3Char"/>
    <w:qFormat/>
    <w:rsid w:val="0034777B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9937D6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9937D6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uthorEmail">
    <w:name w:val="IEEE Author Email"/>
    <w:next w:val="IEEEAuthorAffiliation"/>
    <w:rsid w:val="009937D6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9937D6"/>
    <w:pPr>
      <w:adjustRightInd w:val="0"/>
      <w:snapToGrid w:val="0"/>
      <w:jc w:val="center"/>
    </w:pPr>
    <w:rPr>
      <w:sz w:val="48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9937D6"/>
    <w:rPr>
      <w:i/>
    </w:rPr>
  </w:style>
  <w:style w:type="character" w:customStyle="1" w:styleId="IEEEAbstractHeadingChar">
    <w:name w:val="IEEE Abstract Heading Char"/>
    <w:link w:val="IEEEAbstractHeading"/>
    <w:rsid w:val="009937D6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9937D6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9937D6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7D00F0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7D00F0"/>
    <w:pPr>
      <w:numPr>
        <w:numId w:val="1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character" w:customStyle="1" w:styleId="IEEEParagraphChar">
    <w:name w:val="IEEE Paragraph Char"/>
    <w:link w:val="IEEEParagraph"/>
    <w:rsid w:val="007D00F0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7D00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0F0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7D00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0F0"/>
    <w:rPr>
      <w:rFonts w:ascii="Times New Roman" w:eastAsia="SimSun" w:hAnsi="Times New Roman" w:cs="Times New Roman"/>
      <w:sz w:val="24"/>
      <w:szCs w:val="24"/>
      <w:lang w:val="en-AU" w:eastAsia="zh-CN"/>
    </w:rPr>
  </w:style>
  <w:style w:type="numbering" w:customStyle="1" w:styleId="IEEEBullet1">
    <w:name w:val="IEEE Bullet 1"/>
    <w:basedOn w:val="NoList"/>
    <w:rsid w:val="007D00F0"/>
    <w:pPr>
      <w:numPr>
        <w:numId w:val="3"/>
      </w:numPr>
    </w:pPr>
  </w:style>
  <w:style w:type="numbering" w:customStyle="1" w:styleId="IEEEBullet11">
    <w:name w:val="IEEE Bullet 11"/>
    <w:basedOn w:val="NoList"/>
    <w:rsid w:val="00391078"/>
  </w:style>
  <w:style w:type="numbering" w:customStyle="1" w:styleId="IEEEBullet12">
    <w:name w:val="IEEE Bullet 12"/>
    <w:basedOn w:val="NoList"/>
    <w:rsid w:val="00391078"/>
  </w:style>
  <w:style w:type="paragraph" w:customStyle="1" w:styleId="IEEEHeading2">
    <w:name w:val="IEEE Heading 2"/>
    <w:basedOn w:val="Normal"/>
    <w:next w:val="IEEEParagraph"/>
    <w:rsid w:val="00391078"/>
    <w:pPr>
      <w:numPr>
        <w:numId w:val="6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Heading3">
    <w:name w:val="IEEE Heading 3"/>
    <w:basedOn w:val="Normal"/>
    <w:next w:val="IEEEParagraph"/>
    <w:link w:val="IEEEHeading3Char"/>
    <w:rsid w:val="00F401E6"/>
    <w:pPr>
      <w:numPr>
        <w:numId w:val="10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character" w:customStyle="1" w:styleId="IEEEHeading3Char">
    <w:name w:val="IEEE Heading 3 Char"/>
    <w:link w:val="IEEEHeading3"/>
    <w:rsid w:val="00F401E6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3">
    <w:name w:val="IEEE Bullet 13"/>
    <w:basedOn w:val="NoList"/>
    <w:rsid w:val="004B5030"/>
  </w:style>
  <w:style w:type="character" w:customStyle="1" w:styleId="Heading3Char">
    <w:name w:val="Heading 3 Char"/>
    <w:basedOn w:val="DefaultParagraphFont"/>
    <w:link w:val="Heading3"/>
    <w:rsid w:val="0034777B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ReferenceItem">
    <w:name w:val="IEEE Reference Item"/>
    <w:basedOn w:val="Normal"/>
    <w:rsid w:val="0034777B"/>
    <w:pPr>
      <w:numPr>
        <w:numId w:val="11"/>
      </w:numPr>
      <w:adjustRightInd w:val="0"/>
      <w:snapToGrid w:val="0"/>
      <w:jc w:val="both"/>
    </w:pPr>
    <w:rPr>
      <w:sz w:val="16"/>
      <w:lang w:val="en-US"/>
    </w:rPr>
  </w:style>
  <w:style w:type="table" w:styleId="TableGrid">
    <w:name w:val="Table Grid"/>
    <w:basedOn w:val="TableNormal"/>
    <w:uiPriority w:val="39"/>
    <w:rsid w:val="0016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5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3598-179A-2940-B0D4-AA6BB471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Güneş GENÇYILMAZ</dc:creator>
  <cp:keywords/>
  <dc:description/>
  <cp:lastModifiedBy>Kübra Şimşek</cp:lastModifiedBy>
  <cp:revision>4</cp:revision>
  <dcterms:created xsi:type="dcterms:W3CDTF">2023-04-12T15:20:00Z</dcterms:created>
  <dcterms:modified xsi:type="dcterms:W3CDTF">2025-03-11T14:11:00Z</dcterms:modified>
</cp:coreProperties>
</file>